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24" w:rsidRPr="004F7B24" w:rsidRDefault="004F7B24" w:rsidP="004F7B24">
      <w:pPr>
        <w:ind w:left="4220" w:hanging="4362"/>
        <w:rPr>
          <w:rFonts w:eastAsia="Times New Roman"/>
          <w:b/>
          <w:bCs/>
          <w:sz w:val="28"/>
          <w:szCs w:val="28"/>
        </w:rPr>
      </w:pPr>
    </w:p>
    <w:p w:rsidR="004F7B24" w:rsidRDefault="003D7E73" w:rsidP="004F7B24">
      <w:pPr>
        <w:tabs>
          <w:tab w:val="left" w:pos="422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473190" cy="8908569"/>
            <wp:effectExtent l="19050" t="0" r="3810" b="6831"/>
            <wp:docPr id="1" name="Рисунок 1" descr="C:\Users\Ирина\Desktop\на сайт\на сайт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а сайт\на сайт\img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890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24" w:rsidRDefault="004F7B24" w:rsidP="004F7B24">
      <w:pPr>
        <w:tabs>
          <w:tab w:val="left" w:pos="4220"/>
        </w:tabs>
        <w:rPr>
          <w:rFonts w:eastAsia="Times New Roman"/>
          <w:b/>
          <w:bCs/>
          <w:sz w:val="28"/>
          <w:szCs w:val="28"/>
        </w:rPr>
      </w:pPr>
    </w:p>
    <w:p w:rsidR="004F7B24" w:rsidRDefault="004F7B24" w:rsidP="004F7B24">
      <w:pPr>
        <w:tabs>
          <w:tab w:val="left" w:pos="4220"/>
        </w:tabs>
        <w:rPr>
          <w:rFonts w:eastAsia="Times New Roman"/>
          <w:b/>
          <w:bCs/>
          <w:sz w:val="28"/>
          <w:szCs w:val="28"/>
        </w:rPr>
      </w:pPr>
    </w:p>
    <w:p w:rsidR="00511B27" w:rsidRDefault="003D7E73" w:rsidP="004F7B24">
      <w:pPr>
        <w:tabs>
          <w:tab w:val="left" w:pos="422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t>I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 w:rsidR="001D3741">
        <w:rPr>
          <w:rFonts w:eastAsia="Times New Roman"/>
          <w:b/>
          <w:bCs/>
          <w:sz w:val="28"/>
          <w:szCs w:val="28"/>
        </w:rPr>
        <w:t>ОБЩИЕ ПОЛОЖЕНИЯ</w:t>
      </w:r>
    </w:p>
    <w:p w:rsidR="00511B27" w:rsidRDefault="00511B27">
      <w:pPr>
        <w:spacing w:line="200" w:lineRule="exact"/>
        <w:rPr>
          <w:sz w:val="20"/>
          <w:szCs w:val="20"/>
        </w:rPr>
      </w:pPr>
    </w:p>
    <w:p w:rsidR="00511B27" w:rsidRDefault="00511B27">
      <w:pPr>
        <w:spacing w:line="301" w:lineRule="exact"/>
        <w:rPr>
          <w:sz w:val="20"/>
          <w:szCs w:val="20"/>
        </w:rPr>
      </w:pPr>
    </w:p>
    <w:p w:rsidR="00511B27" w:rsidRDefault="001D3741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r>
        <w:rPr>
          <w:rFonts w:eastAsia="Times New Roman"/>
          <w:sz w:val="28"/>
          <w:szCs w:val="28"/>
        </w:rPr>
        <w:t>Рабочая программа профессиональной переподготовки по курсу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«Контролер технического состояния автотранспортных средств» (далее – Рабочая программа) разработана в соответствии с требованиями Федерального закона от 29 декабря 2012 г. N 273-ФЗ "Об образовании в Российской Федерации", Приказом Минтранса России от 28.09.2015 N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транспортом", а также требований к работникам осуществляющих контроль технического состояния автотранспортных средств.</w:t>
      </w:r>
    </w:p>
    <w:p w:rsidR="00511B27" w:rsidRDefault="00511B27">
      <w:pPr>
        <w:spacing w:line="15" w:lineRule="exact"/>
        <w:rPr>
          <w:sz w:val="20"/>
          <w:szCs w:val="20"/>
        </w:rPr>
      </w:pPr>
    </w:p>
    <w:p w:rsidR="00511B27" w:rsidRDefault="001D374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Цель обучения состоит в том, чтобы дать слушателям необходимый уровень знаний, умений и навыков, дать необходимый уровень новых знаний для должностных лиц в соответствии с приказом Министерства транспорта Российской Федерации № 287 от 28.09.2015 г.</w:t>
      </w:r>
    </w:p>
    <w:p w:rsidR="00511B27" w:rsidRDefault="00511B27">
      <w:pPr>
        <w:spacing w:line="15" w:lineRule="exact"/>
        <w:rPr>
          <w:sz w:val="20"/>
          <w:szCs w:val="20"/>
        </w:rPr>
      </w:pPr>
    </w:p>
    <w:p w:rsidR="00511B27" w:rsidRDefault="001D3741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Содержание Рабочей программы профессиональной переподготовки «Контролер технического состояния автотранспортных средств» представлено общими положениями, учебным планом, рабочими программами учебных предметов, планируемыми результатами освоения программы, условиями реализации, системой оценки результатов освоения программы.</w:t>
      </w:r>
    </w:p>
    <w:p w:rsidR="00511B27" w:rsidRDefault="00511B27">
      <w:pPr>
        <w:spacing w:line="14" w:lineRule="exact"/>
        <w:rPr>
          <w:sz w:val="20"/>
          <w:szCs w:val="20"/>
        </w:rPr>
      </w:pPr>
    </w:p>
    <w:p w:rsidR="00511B27" w:rsidRDefault="001D3741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Учебный план содержит перечень модулей, учебных предметов, дисциплин и тем с указанием времени, отводимого на освоение учебных предметов, включая время, отводимое на теоретические занятия и на самостоятельную подготовку в рамках заочной части обучения, а также для проверки полученных знаний слушателями – квалификационный экзамен.</w:t>
      </w:r>
    </w:p>
    <w:p w:rsidR="00511B27" w:rsidRDefault="00511B27">
      <w:pPr>
        <w:spacing w:line="14" w:lineRule="exact"/>
        <w:rPr>
          <w:sz w:val="20"/>
          <w:szCs w:val="20"/>
        </w:rPr>
      </w:pPr>
    </w:p>
    <w:p w:rsidR="00511B27" w:rsidRDefault="001D374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Рабочие программы учебных предметов раскрывают рекомендуемую последовательность изучения дисциплин и тем, а также распределение учебных часов по предметам и темам.</w:t>
      </w:r>
    </w:p>
    <w:p w:rsidR="00511B27" w:rsidRDefault="00511B27">
      <w:pPr>
        <w:spacing w:line="15" w:lineRule="exact"/>
        <w:rPr>
          <w:sz w:val="20"/>
          <w:szCs w:val="20"/>
        </w:rPr>
      </w:pPr>
    </w:p>
    <w:p w:rsidR="00511B27" w:rsidRDefault="001D374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I.5. 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требования, обеспечивающие выполнение Рабочей программы.</w:t>
      </w:r>
    </w:p>
    <w:p w:rsidR="00511B27" w:rsidRDefault="00511B27">
      <w:pPr>
        <w:spacing w:line="14" w:lineRule="exact"/>
        <w:rPr>
          <w:sz w:val="20"/>
          <w:szCs w:val="20"/>
        </w:rPr>
      </w:pPr>
    </w:p>
    <w:p w:rsidR="003D7E73" w:rsidRDefault="001D3741" w:rsidP="003D7E73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I.6. Для прохождения обучения допускается категория слушателей в соответствии с приказом Министерства транспорта Российской Федерации № 287 от 28.09.2015 г. курс профессиональной переподготовки проходят лица, имеющие диплом об образовании не ниже среднего профессионального по специальностям, не входящим в укрупненную группу 23.00.00 «Техника и технологии наземного транспорта».</w:t>
      </w:r>
    </w:p>
    <w:p w:rsidR="003D7E73" w:rsidRDefault="003D7E73">
      <w:pPr>
        <w:spacing w:line="200" w:lineRule="exact"/>
        <w:rPr>
          <w:sz w:val="20"/>
          <w:szCs w:val="20"/>
        </w:rPr>
      </w:pPr>
    </w:p>
    <w:p w:rsidR="00511B27" w:rsidRDefault="00511B27">
      <w:pPr>
        <w:spacing w:line="251" w:lineRule="exact"/>
        <w:rPr>
          <w:sz w:val="20"/>
          <w:szCs w:val="20"/>
        </w:rPr>
      </w:pPr>
    </w:p>
    <w:p w:rsidR="00511B27" w:rsidRDefault="001D3741">
      <w:pPr>
        <w:numPr>
          <w:ilvl w:val="0"/>
          <w:numId w:val="2"/>
        </w:numPr>
        <w:tabs>
          <w:tab w:val="left" w:pos="1880"/>
        </w:tabs>
        <w:ind w:left="1880" w:hanging="71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УЧЕБНЫЙ ПЛАН ПРОГРАММЫ ПРОФЕССИОНАЛЬНОЙ</w:t>
      </w:r>
    </w:p>
    <w:p w:rsidR="00511B27" w:rsidRDefault="001D3741">
      <w:pPr>
        <w:ind w:left="1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ПЕРЕПОДГОТОВКИ ПО КУРСУ:</w:t>
      </w:r>
    </w:p>
    <w:p w:rsidR="00511B27" w:rsidRDefault="001D3741">
      <w:pPr>
        <w:ind w:left="1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«КОНТРОЛЕР ТЕХНИЧЕСКОГО СОСТОЯНИЯ</w:t>
      </w:r>
    </w:p>
    <w:p w:rsidR="00511B27" w:rsidRDefault="00511B27">
      <w:pPr>
        <w:spacing w:line="2" w:lineRule="exact"/>
        <w:rPr>
          <w:sz w:val="20"/>
          <w:szCs w:val="20"/>
        </w:rPr>
      </w:pPr>
    </w:p>
    <w:p w:rsidR="003D7E73" w:rsidRPr="003D7E73" w:rsidRDefault="001D3741" w:rsidP="003D7E73">
      <w:pPr>
        <w:ind w:left="1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АВТОТРАНСПОРТНЫХ СРЕДСТВ»</w:t>
      </w:r>
    </w:p>
    <w:p w:rsidR="003D7E73" w:rsidRDefault="003D7E73" w:rsidP="003D7E73"/>
    <w:p w:rsidR="00511B27" w:rsidRPr="003D7E73" w:rsidRDefault="00511B27" w:rsidP="003D7E73">
      <w:pPr>
        <w:sectPr w:rsidR="00511B27" w:rsidRPr="003D7E73">
          <w:footerReference w:type="default" r:id="rId8"/>
          <w:pgSz w:w="11900" w:h="16838"/>
          <w:pgMar w:top="1130" w:right="566" w:bottom="803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5060"/>
        <w:gridCol w:w="1160"/>
        <w:gridCol w:w="1600"/>
        <w:gridCol w:w="1440"/>
        <w:gridCol w:w="40"/>
      </w:tblGrid>
      <w:tr w:rsidR="00511B27">
        <w:trPr>
          <w:trHeight w:val="324"/>
        </w:trPr>
        <w:tc>
          <w:tcPr>
            <w:tcW w:w="1060" w:type="dxa"/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11B27" w:rsidRDefault="001D37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Таблица 1.</w:t>
            </w:r>
          </w:p>
        </w:tc>
      </w:tr>
      <w:tr w:rsidR="00511B27">
        <w:trPr>
          <w:trHeight w:val="307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306" w:lineRule="exact"/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5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Наименование модулей, учебных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30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</w:t>
            </w:r>
          </w:p>
        </w:tc>
        <w:tc>
          <w:tcPr>
            <w:tcW w:w="40" w:type="dxa"/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4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Очная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Заочная часть</w:t>
            </w:r>
          </w:p>
        </w:tc>
        <w:tc>
          <w:tcPr>
            <w:tcW w:w="40" w:type="dxa"/>
            <w:vAlign w:val="bottom"/>
          </w:tcPr>
          <w:p w:rsidR="00511B27" w:rsidRDefault="00511B27">
            <w:pPr>
              <w:rPr>
                <w:sz w:val="21"/>
                <w:szCs w:val="21"/>
              </w:rPr>
            </w:pPr>
          </w:p>
        </w:tc>
      </w:tr>
      <w:tr w:rsidR="00511B27">
        <w:trPr>
          <w:trHeight w:val="21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8"/>
                <w:szCs w:val="18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часть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11B27" w:rsidRDefault="00511B27">
            <w:pPr>
              <w:rPr>
                <w:sz w:val="18"/>
                <w:szCs w:val="18"/>
              </w:rPr>
            </w:pPr>
          </w:p>
        </w:tc>
      </w:tr>
      <w:tr w:rsidR="00511B27">
        <w:trPr>
          <w:trHeight w:val="26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right="6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1. ПРАВОВАЯ ПОДГОТОВКА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40" w:type="dxa"/>
            <w:vAlign w:val="bottom"/>
          </w:tcPr>
          <w:p w:rsidR="00511B27" w:rsidRDefault="00511B27"/>
        </w:tc>
      </w:tr>
      <w:tr w:rsidR="00511B27">
        <w:trPr>
          <w:trHeight w:val="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</w:tr>
      <w:tr w:rsidR="00511B27">
        <w:trPr>
          <w:trHeight w:val="26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right="6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2. ОРГАНИЗАЦИЯ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40" w:type="dxa"/>
            <w:vAlign w:val="bottom"/>
          </w:tcPr>
          <w:p w:rsidR="00511B27" w:rsidRDefault="00511B27"/>
        </w:tc>
      </w:tr>
      <w:tr w:rsidR="00511B27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ТРАНСПОРТНЫХ УСЛУГ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БЕЗОПАСНОСТЬ ТРАНСПОРТНОГО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7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ПРОЦЕССА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6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right="6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3. ДИАГНОСТИКА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40" w:type="dxa"/>
            <w:vAlign w:val="bottom"/>
          </w:tcPr>
          <w:p w:rsidR="00511B27" w:rsidRDefault="00511B27">
            <w:pPr>
              <w:rPr>
                <w:sz w:val="23"/>
                <w:szCs w:val="23"/>
              </w:rPr>
            </w:pPr>
          </w:p>
        </w:tc>
      </w:tr>
      <w:tr w:rsidR="00511B27">
        <w:trPr>
          <w:trHeight w:val="27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6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ind w:right="6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№4. ОСНОВЫ ТЕХНИЧЕСКОЙ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40" w:type="dxa"/>
            <w:vAlign w:val="bottom"/>
          </w:tcPr>
          <w:p w:rsidR="00511B27" w:rsidRDefault="00511B27"/>
        </w:tc>
      </w:tr>
      <w:tr w:rsidR="00511B27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ЭКСПЛУАТАЦИИ ТРАНСПОРТНЫХ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7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6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ind w:right="6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№5. ОХРАНА ТРУДА НА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</w:t>
            </w:r>
          </w:p>
        </w:tc>
        <w:tc>
          <w:tcPr>
            <w:tcW w:w="40" w:type="dxa"/>
            <w:vAlign w:val="bottom"/>
          </w:tcPr>
          <w:p w:rsidR="00511B27" w:rsidRDefault="00511B27"/>
        </w:tc>
      </w:tr>
      <w:tr w:rsidR="00511B27">
        <w:trPr>
          <w:trHeight w:val="27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АВТОМОБИЛЬНОМ ТРАНСПОРТЕ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6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ind w:right="6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№6. УПРАВЛЕНИЕ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40" w:type="dxa"/>
            <w:vAlign w:val="bottom"/>
          </w:tcPr>
          <w:p w:rsidR="00511B27" w:rsidRDefault="00511B27"/>
        </w:tc>
      </w:tr>
      <w:tr w:rsidR="00511B27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ЭКСПЛУАТАЦИОННОЙ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7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РАБОТОЙ НА АВТОТРАНСПОРТЕ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6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ind w:right="6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№7. ВЫПУСК НА ЛИНИЮ ТС,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40" w:type="dxa"/>
            <w:vAlign w:val="bottom"/>
          </w:tcPr>
          <w:p w:rsidR="00511B27" w:rsidRDefault="00511B27"/>
        </w:tc>
      </w:tr>
      <w:tr w:rsidR="00511B27">
        <w:trPr>
          <w:trHeight w:val="27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УЧЕТ ТО И ТР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6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ind w:right="6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СТАЖИРОВКА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511B27" w:rsidRDefault="00511B27"/>
        </w:tc>
      </w:tr>
      <w:tr w:rsidR="00511B27">
        <w:trPr>
          <w:trHeight w:val="4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6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right="6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511B27" w:rsidRDefault="00511B27"/>
        </w:tc>
      </w:tr>
      <w:tr w:rsidR="00511B27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(ЭКЗАМЕНАЦИОННОЕ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7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ТЕСТИРОВАНИЕ)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6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511B27"/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121</w:t>
            </w:r>
          </w:p>
        </w:tc>
        <w:tc>
          <w:tcPr>
            <w:tcW w:w="40" w:type="dxa"/>
            <w:vAlign w:val="bottom"/>
          </w:tcPr>
          <w:p w:rsidR="00511B27" w:rsidRDefault="00511B27"/>
        </w:tc>
      </w:tr>
      <w:tr w:rsidR="00511B27">
        <w:trPr>
          <w:trHeight w:val="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</w:tr>
    </w:tbl>
    <w:p w:rsidR="00511B27" w:rsidRDefault="00511B27">
      <w:pPr>
        <w:sectPr w:rsidR="00511B27">
          <w:pgSz w:w="11900" w:h="16838"/>
          <w:pgMar w:top="1130" w:right="566" w:bottom="1440" w:left="980" w:header="0" w:footer="0" w:gutter="0"/>
          <w:cols w:space="720" w:equalWidth="0">
            <w:col w:w="10360"/>
          </w:cols>
        </w:sectPr>
      </w:pPr>
    </w:p>
    <w:p w:rsidR="00511B27" w:rsidRDefault="001D3741">
      <w:pPr>
        <w:numPr>
          <w:ilvl w:val="0"/>
          <w:numId w:val="3"/>
        </w:numPr>
        <w:tabs>
          <w:tab w:val="left" w:pos="1920"/>
        </w:tabs>
        <w:ind w:left="1920" w:hanging="71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УЧЕБНО-ТЕМАТИЧЕСКИЙ ПЛАН ПРОГРАММЫ ПРОФЕССИОНАЛЬНОЙ ПЕРЕПОДГОТОВКИ</w:t>
      </w:r>
    </w:p>
    <w:p w:rsidR="00511B27" w:rsidRDefault="00511B27">
      <w:pPr>
        <w:spacing w:line="2" w:lineRule="exact"/>
        <w:rPr>
          <w:sz w:val="20"/>
          <w:szCs w:val="20"/>
        </w:rPr>
      </w:pPr>
    </w:p>
    <w:p w:rsidR="00511B27" w:rsidRDefault="001D3741">
      <w:pPr>
        <w:ind w:left="7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КУРСУ:</w:t>
      </w:r>
    </w:p>
    <w:p w:rsidR="00511B27" w:rsidRDefault="001D3741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«КОНТРОЛЕР ТЕХНИЧЕСКОГО СОСТОЯНИЯ АВТОТРАНСПОРТНЫХ СРЕДСТВ»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300"/>
        <w:gridCol w:w="140"/>
        <w:gridCol w:w="9900"/>
        <w:gridCol w:w="1160"/>
        <w:gridCol w:w="1300"/>
        <w:gridCol w:w="280"/>
        <w:gridCol w:w="1460"/>
      </w:tblGrid>
      <w:tr w:rsidR="00511B27">
        <w:trPr>
          <w:trHeight w:val="273"/>
        </w:trPr>
        <w:tc>
          <w:tcPr>
            <w:tcW w:w="1060" w:type="dxa"/>
            <w:vAlign w:val="bottom"/>
          </w:tcPr>
          <w:p w:rsidR="00511B27" w:rsidRDefault="00511B2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11B27" w:rsidRDefault="00511B2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11B27" w:rsidRDefault="00511B27">
            <w:pPr>
              <w:rPr>
                <w:sz w:val="23"/>
                <w:szCs w:val="23"/>
              </w:rPr>
            </w:pPr>
          </w:p>
        </w:tc>
        <w:tc>
          <w:tcPr>
            <w:tcW w:w="9900" w:type="dxa"/>
            <w:vAlign w:val="bottom"/>
          </w:tcPr>
          <w:p w:rsidR="00511B27" w:rsidRDefault="00511B2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11B27" w:rsidRDefault="00511B2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511B27" w:rsidRDefault="00511B27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511B27" w:rsidRDefault="001D3741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Таблица 2.</w:t>
            </w:r>
          </w:p>
        </w:tc>
      </w:tr>
      <w:tr w:rsidR="00511B27">
        <w:trPr>
          <w:trHeight w:val="274"/>
        </w:trPr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3"/>
                <w:szCs w:val="23"/>
              </w:rPr>
            </w:pPr>
          </w:p>
        </w:tc>
        <w:tc>
          <w:tcPr>
            <w:tcW w:w="99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3"/>
                <w:szCs w:val="23"/>
              </w:rPr>
            </w:pPr>
          </w:p>
        </w:tc>
      </w:tr>
      <w:tr w:rsidR="00511B27">
        <w:trPr>
          <w:trHeight w:val="30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300" w:type="dxa"/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304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модулей, учебных предметов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3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30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</w:t>
            </w:r>
          </w:p>
        </w:tc>
      </w:tr>
      <w:tr w:rsidR="00511B27">
        <w:trPr>
          <w:trHeight w:val="23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11B27" w:rsidRDefault="00511B2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11B27" w:rsidRDefault="00511B27">
            <w:pPr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часов</w:t>
            </w:r>
          </w:p>
        </w:tc>
        <w:tc>
          <w:tcPr>
            <w:tcW w:w="1300" w:type="dxa"/>
            <w:vAlign w:val="bottom"/>
          </w:tcPr>
          <w:p w:rsidR="00511B27" w:rsidRDefault="001D3741">
            <w:pPr>
              <w:spacing w:line="219" w:lineRule="exact"/>
              <w:ind w:lef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Очная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Заочная часть</w:t>
            </w:r>
          </w:p>
        </w:tc>
      </w:tr>
      <w:tr w:rsidR="00511B27">
        <w:trPr>
          <w:trHeight w:val="21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19"/>
                <w:szCs w:val="19"/>
              </w:rPr>
            </w:pPr>
          </w:p>
        </w:tc>
        <w:tc>
          <w:tcPr>
            <w:tcW w:w="9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11B27" w:rsidRDefault="001D3741">
            <w:pPr>
              <w:spacing w:line="219" w:lineRule="exact"/>
              <w:ind w:lef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часть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9"/>
                <w:szCs w:val="19"/>
              </w:rPr>
            </w:pPr>
          </w:p>
        </w:tc>
      </w:tr>
      <w:tr w:rsidR="00511B27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340" w:type="dxa"/>
            <w:gridSpan w:val="3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1. ПРАВОВАЯ ПОДГОТОВКА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300" w:type="dxa"/>
            <w:vAlign w:val="bottom"/>
          </w:tcPr>
          <w:p w:rsidR="00511B27" w:rsidRDefault="001D3741">
            <w:pPr>
              <w:spacing w:line="260" w:lineRule="exact"/>
              <w:ind w:lef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1B27" w:rsidRDefault="00511B2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511B27">
        <w:trPr>
          <w:trHeight w:val="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10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</w:tr>
      <w:tr w:rsidR="00511B27">
        <w:trPr>
          <w:trHeight w:val="2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040" w:type="dxa"/>
            <w:gridSpan w:val="2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регулирование отношений по организации регулярных перевозок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00" w:type="dxa"/>
            <w:vAlign w:val="bottom"/>
          </w:tcPr>
          <w:p w:rsidR="00511B27" w:rsidRDefault="001D3741">
            <w:pPr>
              <w:spacing w:line="258" w:lineRule="exact"/>
              <w:ind w:lef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1B27" w:rsidRDefault="00511B2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11B27">
        <w:trPr>
          <w:trHeight w:val="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10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</w:tr>
      <w:tr w:rsidR="00511B27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040" w:type="dxa"/>
            <w:gridSpan w:val="2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обеспечения безопасности </w:t>
            </w:r>
            <w:bookmarkStart w:id="0" w:name="_GoBack"/>
            <w:bookmarkEnd w:id="0"/>
            <w:r w:rsidR="009B781D">
              <w:rPr>
                <w:rFonts w:eastAsia="Times New Roman"/>
                <w:sz w:val="24"/>
                <w:szCs w:val="24"/>
              </w:rPr>
              <w:t>перевозок пассажиров</w:t>
            </w:r>
            <w:r>
              <w:rPr>
                <w:rFonts w:eastAsia="Times New Roman"/>
                <w:sz w:val="24"/>
                <w:szCs w:val="24"/>
              </w:rPr>
              <w:t xml:space="preserve"> и грузов автомобильным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300" w:type="dxa"/>
            <w:vAlign w:val="bottom"/>
          </w:tcPr>
          <w:p w:rsidR="00511B27" w:rsidRDefault="001D3741">
            <w:pPr>
              <w:spacing w:line="256" w:lineRule="exact"/>
              <w:ind w:lef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1B27" w:rsidRDefault="00511B2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511B27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транспортом и городским наземным электрическим транспортом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6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340" w:type="dxa"/>
            <w:gridSpan w:val="3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2. ОРГАНИЗАЦИЯ ТРАНСПОРТНЫХ УСЛУГ И БЕЗОПАСНОСТЬ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48</w:t>
            </w:r>
          </w:p>
        </w:tc>
        <w:tc>
          <w:tcPr>
            <w:tcW w:w="1300" w:type="dxa"/>
            <w:vAlign w:val="bottom"/>
          </w:tcPr>
          <w:p w:rsidR="00511B27" w:rsidRDefault="001D3741">
            <w:pPr>
              <w:spacing w:line="265" w:lineRule="exact"/>
              <w:ind w:lef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</w:tr>
      <w:tr w:rsidR="00511B27">
        <w:trPr>
          <w:trHeight w:val="27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ТРАНСПОРТНОГО ПРОЦЕССА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040" w:type="dxa"/>
            <w:gridSpan w:val="2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Рынок транспортных услуг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00" w:type="dxa"/>
            <w:vAlign w:val="bottom"/>
          </w:tcPr>
          <w:p w:rsidR="00511B27" w:rsidRDefault="001D3741">
            <w:pPr>
              <w:spacing w:line="258" w:lineRule="exact"/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1B27" w:rsidRDefault="00511B2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511B27">
        <w:trPr>
          <w:trHeight w:val="5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0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040" w:type="dxa"/>
            <w:gridSpan w:val="2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перевозок автомобильным транспортом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300" w:type="dxa"/>
            <w:vAlign w:val="bottom"/>
          </w:tcPr>
          <w:p w:rsidR="00511B27" w:rsidRDefault="001D3741">
            <w:pPr>
              <w:spacing w:line="256" w:lineRule="exact"/>
              <w:ind w:lef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1B27" w:rsidRDefault="00511B2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511B27">
        <w:trPr>
          <w:trHeight w:val="4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0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040" w:type="dxa"/>
            <w:gridSpan w:val="2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Транспортный процесс перевозки грузов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300" w:type="dxa"/>
            <w:vAlign w:val="bottom"/>
          </w:tcPr>
          <w:p w:rsidR="00511B27" w:rsidRDefault="001D3741">
            <w:pPr>
              <w:spacing w:line="256" w:lineRule="exact"/>
              <w:ind w:lef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1B27" w:rsidRDefault="00511B2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511B27">
        <w:trPr>
          <w:trHeight w:val="4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0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040" w:type="dxa"/>
            <w:gridSpan w:val="2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организации транспортного процесса при перевозке пассажиров автомобильным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511B27" w:rsidRDefault="001D3741">
            <w:pPr>
              <w:spacing w:line="258" w:lineRule="exact"/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1B27" w:rsidRDefault="00511B2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</w:tr>
      <w:tr w:rsidR="00511B27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транспортом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040" w:type="dxa"/>
            <w:gridSpan w:val="2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транспортного процесса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511B27" w:rsidRDefault="001D3741">
            <w:pPr>
              <w:spacing w:line="260" w:lineRule="exact"/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1B27" w:rsidRDefault="00511B2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</w:tr>
      <w:tr w:rsidR="00511B27">
        <w:trPr>
          <w:trHeight w:val="4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0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040" w:type="dxa"/>
            <w:gridSpan w:val="2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нормативные акты и деятельность специализированных организаций по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511B27" w:rsidRDefault="001D3741">
            <w:pPr>
              <w:spacing w:line="256" w:lineRule="exact"/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1B27" w:rsidRDefault="00511B2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</w:tr>
      <w:tr w:rsidR="00511B27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 безопасности дорожного движения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040" w:type="dxa"/>
            <w:gridSpan w:val="2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 и анализ ДТП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511B27" w:rsidRDefault="001D3741">
            <w:pPr>
              <w:spacing w:line="260" w:lineRule="exact"/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1B27" w:rsidRDefault="00511B2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</w:tr>
      <w:tr w:rsidR="00511B27">
        <w:trPr>
          <w:trHeight w:val="5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0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0040" w:type="dxa"/>
            <w:gridSpan w:val="2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Водитель и безопасность движения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511B27" w:rsidRDefault="001D3741">
            <w:pPr>
              <w:spacing w:line="256" w:lineRule="exact"/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1B27" w:rsidRDefault="00511B2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</w:tr>
      <w:tr w:rsidR="00511B27">
        <w:trPr>
          <w:trHeight w:val="4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0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0040" w:type="dxa"/>
            <w:gridSpan w:val="2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Конструктивная безопасность транспортных средств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511B27" w:rsidRDefault="001D3741">
            <w:pPr>
              <w:spacing w:line="256" w:lineRule="exact"/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1B27" w:rsidRDefault="00511B2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</w:tr>
      <w:tr w:rsidR="00511B27">
        <w:trPr>
          <w:trHeight w:val="4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9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40" w:type="dxa"/>
            <w:gridSpan w:val="2"/>
            <w:vAlign w:val="bottom"/>
          </w:tcPr>
          <w:p w:rsidR="00511B27" w:rsidRDefault="001D374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990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организации дорожного движения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511B27" w:rsidRDefault="001D3741">
            <w:pPr>
              <w:spacing w:line="258" w:lineRule="exact"/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1B27" w:rsidRDefault="00511B2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</w:tr>
      <w:tr w:rsidR="00511B27">
        <w:trPr>
          <w:trHeight w:val="4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9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40" w:type="dxa"/>
            <w:gridSpan w:val="2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990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средства регулирования дорожного движения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511B27" w:rsidRDefault="001D3741">
            <w:pPr>
              <w:spacing w:line="256" w:lineRule="exact"/>
              <w:ind w:lef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1B27" w:rsidRDefault="00511B2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511B27">
        <w:trPr>
          <w:trHeight w:val="4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9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40" w:type="dxa"/>
            <w:gridSpan w:val="2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990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по предупреждению ДТП в автотранспортных предприятиях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00" w:type="dxa"/>
            <w:vAlign w:val="bottom"/>
          </w:tcPr>
          <w:p w:rsidR="00511B27" w:rsidRDefault="001D3741">
            <w:pPr>
              <w:spacing w:line="256" w:lineRule="exact"/>
              <w:ind w:lef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1B27" w:rsidRDefault="00511B2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11B27">
        <w:trPr>
          <w:trHeight w:val="5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0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6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10340" w:type="dxa"/>
            <w:gridSpan w:val="3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3. ДИАГНОСТИКА АВТОМОБИЛЬНОГО ТРАНСПОРТА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300" w:type="dxa"/>
            <w:vAlign w:val="bottom"/>
          </w:tcPr>
          <w:p w:rsidR="00511B27" w:rsidRDefault="001D3741">
            <w:pPr>
              <w:spacing w:line="260" w:lineRule="exact"/>
              <w:ind w:lef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11B27" w:rsidRDefault="00511B27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</w:tr>
      <w:tr w:rsidR="00511B27">
        <w:trPr>
          <w:trHeight w:val="7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6"/>
                <w:szCs w:val="6"/>
              </w:rPr>
            </w:pPr>
          </w:p>
        </w:tc>
        <w:tc>
          <w:tcPr>
            <w:tcW w:w="10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6"/>
                <w:szCs w:val="6"/>
              </w:rPr>
            </w:pPr>
          </w:p>
        </w:tc>
      </w:tr>
      <w:tr w:rsidR="00511B27">
        <w:trPr>
          <w:trHeight w:val="28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 влияющие на техническое состояние автомобиля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lef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</w:tr>
      <w:tr w:rsidR="00511B27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 возможных неисправностей автомобиля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lef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511B27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Приборы и электронные комплексы диагностики автомобиля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lef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</w:tbl>
    <w:p w:rsidR="00511B27" w:rsidRDefault="00511B27">
      <w:pPr>
        <w:sectPr w:rsidR="00511B27">
          <w:pgSz w:w="16840" w:h="11906" w:orient="landscape"/>
          <w:pgMar w:top="885" w:right="258" w:bottom="710" w:left="98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300"/>
        <w:gridCol w:w="1140"/>
        <w:gridCol w:w="680"/>
        <w:gridCol w:w="1340"/>
        <w:gridCol w:w="2980"/>
        <w:gridCol w:w="700"/>
        <w:gridCol w:w="3200"/>
        <w:gridCol w:w="1160"/>
        <w:gridCol w:w="1580"/>
        <w:gridCol w:w="1460"/>
      </w:tblGrid>
      <w:tr w:rsidR="00511B27">
        <w:trPr>
          <w:trHeight w:val="281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84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управления и исполнительные механизмы ЭСУД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511B27">
        <w:trPr>
          <w:trHeight w:val="26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140" w:type="dxa"/>
            <w:gridSpan w:val="4"/>
            <w:tcBorders>
              <w:bottom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ЭСУД и порядок их работы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511B27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рециркуляции ОГ и борьба за экологическую безопасность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511B27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140" w:type="dxa"/>
            <w:gridSpan w:val="4"/>
            <w:tcBorders>
              <w:bottom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Нормативная база в системах ЭСУД и коды неисправности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511B27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140" w:type="dxa"/>
            <w:vAlign w:val="bottom"/>
          </w:tcPr>
          <w:p w:rsidR="00511B27" w:rsidRDefault="001D374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</w:t>
            </w:r>
          </w:p>
        </w:tc>
        <w:tc>
          <w:tcPr>
            <w:tcW w:w="2020" w:type="dxa"/>
            <w:gridSpan w:val="2"/>
            <w:vAlign w:val="bottom"/>
          </w:tcPr>
          <w:p w:rsidR="00511B27" w:rsidRDefault="001D3741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</w:t>
            </w:r>
          </w:p>
        </w:tc>
        <w:tc>
          <w:tcPr>
            <w:tcW w:w="2980" w:type="dxa"/>
            <w:vAlign w:val="bottom"/>
          </w:tcPr>
          <w:p w:rsidR="00511B27" w:rsidRDefault="001D3741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 работы</w:t>
            </w:r>
          </w:p>
        </w:tc>
        <w:tc>
          <w:tcPr>
            <w:tcW w:w="700" w:type="dxa"/>
            <w:vAlign w:val="bottom"/>
          </w:tcPr>
          <w:p w:rsidR="00511B27" w:rsidRDefault="001D374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511B27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840" w:type="dxa"/>
            <w:gridSpan w:val="5"/>
            <w:tcBorders>
              <w:bottom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диагностики электронных систем управления двигателем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11B27">
        <w:trPr>
          <w:trHeight w:val="26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10340" w:type="dxa"/>
            <w:gridSpan w:val="7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№4. ОСНОВЫ ТЕХНИЧЕСКОЙ ЭКСПЛУАТАЦИИ ТРАНСПОРТНЫХ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</w:tr>
      <w:tr w:rsidR="00511B27">
        <w:trPr>
          <w:trHeight w:val="27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2120" w:type="dxa"/>
            <w:gridSpan w:val="3"/>
            <w:vAlign w:val="bottom"/>
          </w:tcPr>
          <w:p w:rsidR="00511B27" w:rsidRDefault="001D374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Теоретические и</w:t>
            </w: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 основы технической эксплуатации автомобилей (ТЭА)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11B27">
        <w:trPr>
          <w:trHeight w:val="5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5700" w:type="dxa"/>
            <w:gridSpan w:val="4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  <w:vAlign w:val="bottom"/>
          </w:tcPr>
          <w:p w:rsidR="00511B27" w:rsidRDefault="001D374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5700" w:type="dxa"/>
            <w:gridSpan w:val="4"/>
            <w:vAlign w:val="bottom"/>
          </w:tcPr>
          <w:p w:rsidR="00511B27" w:rsidRDefault="001D3741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о техническом состоянии автомобилей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11B27" w:rsidRDefault="00511B2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11B27">
        <w:trPr>
          <w:trHeight w:val="4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6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820" w:type="dxa"/>
            <w:gridSpan w:val="2"/>
            <w:vAlign w:val="bottom"/>
          </w:tcPr>
          <w:p w:rsidR="00511B27" w:rsidRDefault="001D374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</w:t>
            </w:r>
          </w:p>
        </w:tc>
        <w:tc>
          <w:tcPr>
            <w:tcW w:w="1340" w:type="dxa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6880" w:type="dxa"/>
            <w:gridSpan w:val="3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состояния автомобилей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11B27">
        <w:trPr>
          <w:trHeight w:val="5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6140" w:type="dxa"/>
            <w:gridSpan w:val="4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140" w:type="dxa"/>
            <w:gridSpan w:val="4"/>
            <w:vAlign w:val="bottom"/>
          </w:tcPr>
          <w:p w:rsidR="00511B27" w:rsidRDefault="001D374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обеспечения работоспособности автомобилей</w:t>
            </w:r>
          </w:p>
        </w:tc>
        <w:tc>
          <w:tcPr>
            <w:tcW w:w="700" w:type="dxa"/>
            <w:vAlign w:val="bottom"/>
          </w:tcPr>
          <w:p w:rsidR="00511B27" w:rsidRDefault="00511B27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11B27" w:rsidRDefault="00511B2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11B27">
        <w:trPr>
          <w:trHeight w:val="4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0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040" w:type="dxa"/>
            <w:gridSpan w:val="6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системы технического обслуживания и ремонта автомобилей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11B27">
        <w:trPr>
          <w:trHeight w:val="4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8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140" w:type="dxa"/>
            <w:vAlign w:val="bottom"/>
          </w:tcPr>
          <w:p w:rsidR="00511B27" w:rsidRDefault="001D374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8900" w:type="dxa"/>
            <w:gridSpan w:val="5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технологии технического обслуживания и ремонта автомобилей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11B27">
        <w:trPr>
          <w:trHeight w:val="4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03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6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10340" w:type="dxa"/>
            <w:gridSpan w:val="7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№5. ОХРАНА ТРУДА НА АВТОМОБИЛЬНОМ ТРАНСПОРТЕ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</w:t>
            </w:r>
          </w:p>
        </w:tc>
      </w:tr>
      <w:tr w:rsidR="00511B27">
        <w:trPr>
          <w:trHeight w:val="4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3"/>
                <w:szCs w:val="3"/>
              </w:rPr>
            </w:pPr>
          </w:p>
        </w:tc>
        <w:tc>
          <w:tcPr>
            <w:tcW w:w="6140" w:type="dxa"/>
            <w:gridSpan w:val="4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3"/>
                <w:szCs w:val="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3"/>
                <w:szCs w:val="3"/>
              </w:rPr>
            </w:pPr>
          </w:p>
        </w:tc>
      </w:tr>
      <w:tr w:rsidR="00511B27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40" w:type="dxa"/>
            <w:gridSpan w:val="4"/>
            <w:vAlign w:val="bottom"/>
          </w:tcPr>
          <w:p w:rsidR="00511B27" w:rsidRDefault="001D3741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требования охраны труда</w:t>
            </w:r>
          </w:p>
        </w:tc>
        <w:tc>
          <w:tcPr>
            <w:tcW w:w="700" w:type="dxa"/>
            <w:vAlign w:val="bottom"/>
          </w:tcPr>
          <w:p w:rsidR="00511B27" w:rsidRDefault="00511B27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11B27" w:rsidRDefault="00511B2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11B27">
        <w:trPr>
          <w:trHeight w:val="5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6140" w:type="dxa"/>
            <w:gridSpan w:val="4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40" w:type="dxa"/>
            <w:gridSpan w:val="4"/>
            <w:vAlign w:val="bottom"/>
          </w:tcPr>
          <w:p w:rsidR="00511B27" w:rsidRDefault="001D3741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труда и отдыха работников</w:t>
            </w:r>
          </w:p>
        </w:tc>
        <w:tc>
          <w:tcPr>
            <w:tcW w:w="700" w:type="dxa"/>
            <w:vAlign w:val="bottom"/>
          </w:tcPr>
          <w:p w:rsidR="00511B27" w:rsidRDefault="00511B27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11B27" w:rsidRDefault="00511B2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11B27">
        <w:trPr>
          <w:trHeight w:val="4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0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040" w:type="dxa"/>
            <w:gridSpan w:val="6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профессиональному отбору, инструктажу, обучению и проверке знаний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511B27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5"/>
            <w:tcBorders>
              <w:bottom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охраны труда работников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040" w:type="dxa"/>
            <w:gridSpan w:val="6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применению средств индивидуальной защиты работников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11B27">
        <w:trPr>
          <w:trHeight w:val="5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6140" w:type="dxa"/>
            <w:gridSpan w:val="4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140" w:type="dxa"/>
            <w:gridSpan w:val="4"/>
            <w:vAlign w:val="bottom"/>
          </w:tcPr>
          <w:p w:rsidR="00511B27" w:rsidRDefault="001D3741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санитарии и гигиены</w:t>
            </w:r>
          </w:p>
        </w:tc>
        <w:tc>
          <w:tcPr>
            <w:tcW w:w="700" w:type="dxa"/>
            <w:vAlign w:val="bottom"/>
          </w:tcPr>
          <w:p w:rsidR="00511B27" w:rsidRDefault="00511B27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511B27" w:rsidRDefault="00511B27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11B27">
        <w:trPr>
          <w:trHeight w:val="4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0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040" w:type="dxa"/>
            <w:gridSpan w:val="6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Опасные и вредные производственные факторы, действующие на работников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11B27">
        <w:trPr>
          <w:trHeight w:val="4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0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040" w:type="dxa"/>
            <w:gridSpan w:val="6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охраны труда работников при организации и проведении работ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11B27">
        <w:trPr>
          <w:trHeight w:val="4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0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0040" w:type="dxa"/>
            <w:gridSpan w:val="6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Требования, предъявляемые к производственным, вспомогательным и санитарно-бытовым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11B27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5"/>
            <w:tcBorders>
              <w:bottom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помещениям, для обеспечения охраны труда работников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0040" w:type="dxa"/>
            <w:gridSpan w:val="6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Требования, предъявляемые к производственным помещениям и производственным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11B27">
        <w:trPr>
          <w:trHeight w:val="27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площадкам (для процессов, выполняемых вне производственных помещений), для обеспечения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bottom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 работников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10340" w:type="dxa"/>
            <w:gridSpan w:val="7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 Требования, предъявляемые к хранению и транспортировке исходных материалов, заготовок,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11B27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полуфабрикатов, готовой продукции и отходов производства для обеспечения охраны труда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10340" w:type="dxa"/>
            <w:gridSpan w:val="7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  Требования к техническому состоянию и оборудованию автотранспортных средств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11B27">
        <w:trPr>
          <w:trHeight w:val="5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</w:tbl>
    <w:p w:rsidR="00511B27" w:rsidRDefault="00511B27">
      <w:pPr>
        <w:sectPr w:rsidR="00511B27">
          <w:pgSz w:w="16840" w:h="11906" w:orient="landscape"/>
          <w:pgMar w:top="546" w:right="258" w:bottom="859" w:left="98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300"/>
        <w:gridCol w:w="10040"/>
        <w:gridCol w:w="1160"/>
        <w:gridCol w:w="1580"/>
        <w:gridCol w:w="1460"/>
      </w:tblGrid>
      <w:tr w:rsidR="00511B27">
        <w:trPr>
          <w:trHeight w:val="276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0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  Требования, предъявляемые к производственному оборудованию, его размещению и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11B27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оснащению рабочих мест для обеспечения охраны труда работников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6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10340" w:type="dxa"/>
            <w:gridSpan w:val="2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  Электробезопасность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11B27">
        <w:trPr>
          <w:trHeight w:val="4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6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10340" w:type="dxa"/>
            <w:gridSpan w:val="2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№6. УПРАВЛЕНИЕ ЭКСПЛУАТАЦИОННОЙ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511B27">
        <w:trPr>
          <w:trHeight w:val="27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РАБОТОЙ НА АВТОТРАНСПОРТЕ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</w:tr>
      <w:tr w:rsidR="00511B27">
        <w:trPr>
          <w:trHeight w:val="2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04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перевозок грузов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</w:tr>
      <w:tr w:rsidR="00511B27">
        <w:trPr>
          <w:trHeight w:val="4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0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04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Себестоимость автомобильных перевозок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</w:tr>
      <w:tr w:rsidR="00511B27">
        <w:trPr>
          <w:trHeight w:val="4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0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04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Бизнес-план автотранспортного предприятия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11B27">
        <w:trPr>
          <w:trHeight w:val="4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0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04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Эксплуатационные характеристики транспортного процесса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11B27">
        <w:trPr>
          <w:trHeight w:val="5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0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04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Грузы и их классификация.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</w:tr>
      <w:tr w:rsidR="00511B27">
        <w:trPr>
          <w:trHeight w:val="4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0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04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Маршруты движения.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11B27">
        <w:trPr>
          <w:trHeight w:val="4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0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04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Маршрутизация движения.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11B27">
        <w:trPr>
          <w:trHeight w:val="4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0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004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перевозок грузов.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</w:tr>
      <w:tr w:rsidR="00511B27">
        <w:trPr>
          <w:trHeight w:val="4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0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5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300" w:type="dxa"/>
            <w:vAlign w:val="bottom"/>
          </w:tcPr>
          <w:p w:rsidR="00511B27" w:rsidRDefault="001D374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004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Транспортно-экспедиционная деятельность (ТЭД).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11B27">
        <w:trPr>
          <w:trHeight w:val="5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6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10340" w:type="dxa"/>
            <w:gridSpan w:val="2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№7. ВЫПУСК НА ЛИНИЮ ТС, УЧЕТ ТО И ТР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511B27">
        <w:trPr>
          <w:trHeight w:val="4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3"/>
                <w:szCs w:val="3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3"/>
                <w:szCs w:val="3"/>
              </w:rPr>
            </w:pPr>
          </w:p>
        </w:tc>
      </w:tr>
      <w:tr w:rsidR="00511B27">
        <w:trPr>
          <w:trHeight w:val="26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10340" w:type="dxa"/>
            <w:gridSpan w:val="2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СТАЖИРОВКА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511B27">
        <w:trPr>
          <w:trHeight w:val="4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4"/>
                <w:szCs w:val="4"/>
              </w:rPr>
            </w:pPr>
          </w:p>
        </w:tc>
      </w:tr>
      <w:tr w:rsidR="00511B27">
        <w:trPr>
          <w:trHeight w:val="26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511B27"/>
        </w:tc>
        <w:tc>
          <w:tcPr>
            <w:tcW w:w="10340" w:type="dxa"/>
            <w:gridSpan w:val="2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ИТОГОВОЕ ЗАНЯТИЕ (ЭКЗАМЕН)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511B27">
        <w:trPr>
          <w:trHeight w:val="4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3"/>
                <w:szCs w:val="3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3"/>
                <w:szCs w:val="3"/>
              </w:rPr>
            </w:pPr>
          </w:p>
        </w:tc>
      </w:tr>
      <w:tr w:rsidR="00511B27">
        <w:trPr>
          <w:trHeight w:val="26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511B27"/>
        </w:tc>
        <w:tc>
          <w:tcPr>
            <w:tcW w:w="10340" w:type="dxa"/>
            <w:gridSpan w:val="2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256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121</w:t>
            </w:r>
          </w:p>
        </w:tc>
      </w:tr>
      <w:tr w:rsidR="00511B27">
        <w:trPr>
          <w:trHeight w:val="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10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5"/>
                <w:szCs w:val="5"/>
              </w:rPr>
            </w:pPr>
          </w:p>
        </w:tc>
      </w:tr>
    </w:tbl>
    <w:p w:rsidR="00511B27" w:rsidRDefault="00511B27"/>
    <w:p w:rsidR="009B781D" w:rsidRDefault="009B781D"/>
    <w:p w:rsidR="009B781D" w:rsidRDefault="009B781D"/>
    <w:p w:rsidR="009B781D" w:rsidRDefault="009B781D"/>
    <w:p w:rsidR="009B781D" w:rsidRDefault="009B781D"/>
    <w:p w:rsidR="009B781D" w:rsidRDefault="009B781D"/>
    <w:p w:rsidR="009B781D" w:rsidRDefault="009B781D"/>
    <w:p w:rsidR="009B781D" w:rsidRDefault="009B781D"/>
    <w:p w:rsidR="009B781D" w:rsidRDefault="009B781D"/>
    <w:p w:rsidR="009B781D" w:rsidRDefault="009B781D"/>
    <w:p w:rsidR="009B781D" w:rsidRDefault="009B781D"/>
    <w:p w:rsidR="009B781D" w:rsidRDefault="009B781D"/>
    <w:p w:rsidR="009B781D" w:rsidRDefault="009B781D"/>
    <w:p w:rsidR="009B781D" w:rsidRDefault="009B781D"/>
    <w:p w:rsidR="009B781D" w:rsidRDefault="009B781D"/>
    <w:p w:rsidR="009B781D" w:rsidRDefault="009B781D"/>
    <w:p w:rsidR="009B781D" w:rsidRDefault="009B781D"/>
    <w:p w:rsidR="009B781D" w:rsidRDefault="009B781D"/>
    <w:p w:rsidR="009B781D" w:rsidRDefault="009B781D">
      <w:pPr>
        <w:sectPr w:rsidR="009B781D">
          <w:pgSz w:w="16840" w:h="11906" w:orient="landscape"/>
          <w:pgMar w:top="546" w:right="258" w:bottom="1440" w:left="980" w:header="0" w:footer="0" w:gutter="0"/>
          <w:cols w:space="720" w:equalWidth="0">
            <w:col w:w="15600"/>
          </w:cols>
        </w:sectPr>
      </w:pPr>
      <w:r>
        <w:t xml:space="preserve">Содержание </w:t>
      </w:r>
    </w:p>
    <w:p w:rsidR="00511B27" w:rsidRDefault="001D3741">
      <w:pPr>
        <w:numPr>
          <w:ilvl w:val="0"/>
          <w:numId w:val="4"/>
        </w:numPr>
        <w:tabs>
          <w:tab w:val="left" w:pos="2460"/>
        </w:tabs>
        <w:ind w:left="2460" w:hanging="70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ПЛАНИРУЕМЫЕ РЕЗУЛЬТАТЫ ОСВОЕНИЯ</w:t>
      </w:r>
    </w:p>
    <w:p w:rsidR="00511B27" w:rsidRDefault="00511B27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511B27" w:rsidRDefault="001D3741">
      <w:pPr>
        <w:ind w:left="30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ОБРАЗОВАТЕЛЬНОЙ ПРОГРАММЫ</w:t>
      </w:r>
    </w:p>
    <w:p w:rsidR="00511B27" w:rsidRDefault="00511B27">
      <w:pPr>
        <w:spacing w:line="306" w:lineRule="exact"/>
        <w:rPr>
          <w:sz w:val="20"/>
          <w:szCs w:val="20"/>
        </w:rPr>
      </w:pPr>
    </w:p>
    <w:p w:rsidR="00511B27" w:rsidRDefault="001D3741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профессиональной переподготовки направлена на приобретение новой квалификации – «Контролер технического состояния автотранспортных средств» и получение следующих компетенций, необходимых для выполнения нового вида профессиональной деятельности, связанной с диспетчерским руководством и обеспечением безопасности движения при выполнении грузовых и пассажирских перевозок:</w:t>
      </w:r>
    </w:p>
    <w:p w:rsidR="00511B27" w:rsidRDefault="00511B27">
      <w:pPr>
        <w:spacing w:line="16" w:lineRule="exact"/>
        <w:rPr>
          <w:sz w:val="20"/>
          <w:szCs w:val="20"/>
        </w:rPr>
      </w:pPr>
    </w:p>
    <w:p w:rsidR="00511B27" w:rsidRDefault="001D3741">
      <w:pPr>
        <w:numPr>
          <w:ilvl w:val="0"/>
          <w:numId w:val="5"/>
        </w:numPr>
        <w:tabs>
          <w:tab w:val="left" w:pos="1123"/>
        </w:tabs>
        <w:spacing w:line="237" w:lineRule="auto"/>
        <w:ind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подготовку к эксплуатации средств технического диагностирования, в том числе средств измерений, дополнительного технологического оборудования</w:t>
      </w:r>
    </w:p>
    <w:p w:rsidR="00511B27" w:rsidRDefault="00511B27">
      <w:pPr>
        <w:spacing w:line="13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0"/>
          <w:numId w:val="5"/>
        </w:numPr>
        <w:tabs>
          <w:tab w:val="left" w:pos="1066"/>
        </w:tabs>
        <w:spacing w:line="234" w:lineRule="auto"/>
        <w:ind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вспомогательные операций для реализации методов проверки технического состояния транспортных средств</w:t>
      </w:r>
    </w:p>
    <w:p w:rsidR="00511B27" w:rsidRDefault="00511B27">
      <w:pPr>
        <w:spacing w:line="15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0"/>
          <w:numId w:val="5"/>
        </w:numPr>
        <w:tabs>
          <w:tab w:val="left" w:pos="1176"/>
        </w:tabs>
        <w:spacing w:line="236" w:lineRule="auto"/>
        <w:ind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техническое обслуживание средств технического диагностирования, в том числе средств измерений, дополнительного технологического оборудования</w:t>
      </w:r>
    </w:p>
    <w:p w:rsidR="00511B27" w:rsidRDefault="00511B27">
      <w:pPr>
        <w:spacing w:line="14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0"/>
          <w:numId w:val="5"/>
        </w:numPr>
        <w:tabs>
          <w:tab w:val="left" w:pos="876"/>
        </w:tabs>
        <w:spacing w:line="235" w:lineRule="auto"/>
        <w:ind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наладку средств технического диагностирования, в том числе средств измерений, дополнительного технологического оборудования</w:t>
      </w:r>
    </w:p>
    <w:p w:rsidR="00511B27" w:rsidRDefault="00511B27">
      <w:pPr>
        <w:spacing w:line="15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0"/>
          <w:numId w:val="5"/>
        </w:numPr>
        <w:tabs>
          <w:tab w:val="left" w:pos="1054"/>
        </w:tabs>
        <w:spacing w:line="234" w:lineRule="auto"/>
        <w:ind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контролировать техническое состояние транспортных средств с использованием средств технического диагностирования</w:t>
      </w:r>
    </w:p>
    <w:p w:rsidR="00511B27" w:rsidRDefault="00511B27">
      <w:pPr>
        <w:spacing w:line="15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0"/>
          <w:numId w:val="5"/>
        </w:numPr>
        <w:tabs>
          <w:tab w:val="left" w:pos="1020"/>
        </w:tabs>
        <w:spacing w:line="236" w:lineRule="auto"/>
        <w:ind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контролировать готовность к эксплуатации средств технического диагностирования, в том числе средств измерений, дополнительного технологического оборудования</w:t>
      </w:r>
    </w:p>
    <w:p w:rsidR="00511B27" w:rsidRDefault="00511B27">
      <w:pPr>
        <w:spacing w:line="17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0"/>
          <w:numId w:val="5"/>
        </w:numPr>
        <w:tabs>
          <w:tab w:val="left" w:pos="991"/>
        </w:tabs>
        <w:spacing w:line="234" w:lineRule="auto"/>
        <w:ind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перемещать транспортные средств по постам линии технического контроля</w:t>
      </w:r>
    </w:p>
    <w:p w:rsidR="00511B27" w:rsidRDefault="00511B27">
      <w:pPr>
        <w:spacing w:line="2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0"/>
          <w:numId w:val="5"/>
        </w:numPr>
        <w:tabs>
          <w:tab w:val="left" w:pos="920"/>
        </w:tabs>
        <w:ind w:left="920" w:hanging="2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проверку наличия изменений в конструкции транспортных</w:t>
      </w:r>
    </w:p>
    <w:p w:rsidR="00511B27" w:rsidRDefault="001D374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</w:t>
      </w:r>
    </w:p>
    <w:p w:rsidR="00511B27" w:rsidRDefault="00511B27">
      <w:pPr>
        <w:spacing w:line="12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0"/>
          <w:numId w:val="5"/>
        </w:numPr>
        <w:tabs>
          <w:tab w:val="left" w:pos="926"/>
        </w:tabs>
        <w:spacing w:line="234" w:lineRule="auto"/>
        <w:ind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измерение и проверку параметров технического состояния транспортных средств</w:t>
      </w:r>
    </w:p>
    <w:p w:rsidR="00511B27" w:rsidRDefault="00511B27">
      <w:pPr>
        <w:spacing w:line="15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0"/>
          <w:numId w:val="5"/>
        </w:numPr>
        <w:tabs>
          <w:tab w:val="left" w:pos="893"/>
        </w:tabs>
        <w:spacing w:line="235" w:lineRule="auto"/>
        <w:ind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сбор и анализ результатов проверок технического состояния транспортных средств</w:t>
      </w:r>
    </w:p>
    <w:p w:rsidR="00511B27" w:rsidRDefault="00511B27">
      <w:pPr>
        <w:spacing w:line="15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0"/>
          <w:numId w:val="5"/>
        </w:numPr>
        <w:tabs>
          <w:tab w:val="left" w:pos="1128"/>
        </w:tabs>
        <w:spacing w:line="236" w:lineRule="auto"/>
        <w:ind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решение о соответствии технического состояния транспортных средств требованиям безопасности дорожного движения и оформление допуска их к эксплуатации на дорогах общего пользования</w:t>
      </w:r>
    </w:p>
    <w:p w:rsidR="00511B27" w:rsidRDefault="00511B27">
      <w:pPr>
        <w:spacing w:line="14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0"/>
          <w:numId w:val="5"/>
        </w:numPr>
        <w:tabs>
          <w:tab w:val="left" w:pos="974"/>
        </w:tabs>
        <w:spacing w:line="237" w:lineRule="auto"/>
        <w:ind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контролировать периодичности обслуживания средств технического диагностирования, в том числе средств измерений, дополнительного технологического оборудования</w:t>
      </w:r>
    </w:p>
    <w:p w:rsidR="00511B27" w:rsidRDefault="00511B27">
      <w:pPr>
        <w:spacing w:line="13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0"/>
          <w:numId w:val="5"/>
        </w:numPr>
        <w:tabs>
          <w:tab w:val="left" w:pos="1018"/>
        </w:tabs>
        <w:spacing w:line="234" w:lineRule="auto"/>
        <w:ind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реализации технологического процесса проведения технического осмотра транспортных средств на пункте технического осмотра</w:t>
      </w:r>
    </w:p>
    <w:p w:rsidR="00511B27" w:rsidRDefault="00511B27">
      <w:pPr>
        <w:spacing w:line="15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0"/>
          <w:numId w:val="5"/>
        </w:numPr>
        <w:tabs>
          <w:tab w:val="left" w:pos="936"/>
        </w:tabs>
        <w:spacing w:line="234" w:lineRule="auto"/>
        <w:ind w:right="20"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и контроль соблюдения технологии технического осмотра транспортных средств</w:t>
      </w:r>
    </w:p>
    <w:p w:rsidR="00511B27" w:rsidRDefault="00511B27">
      <w:pPr>
        <w:spacing w:line="15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0"/>
          <w:numId w:val="5"/>
        </w:numPr>
        <w:tabs>
          <w:tab w:val="left" w:pos="955"/>
        </w:tabs>
        <w:spacing w:line="237" w:lineRule="auto"/>
        <w:ind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выборочный контроль принятия решений о соответствии технического состояния транспортных средств требованиям безопасности дорожного движения и оформления допуска их к эксплуатации на дорогах общего пользования</w:t>
      </w:r>
    </w:p>
    <w:p w:rsidR="00511B27" w:rsidRDefault="00511B27">
      <w:pPr>
        <w:spacing w:line="4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0"/>
          <w:numId w:val="5"/>
        </w:numPr>
        <w:tabs>
          <w:tab w:val="left" w:pos="1080"/>
        </w:tabs>
        <w:ind w:left="1080" w:hanging="3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  выборочный   контроль   выполнения   технологического</w:t>
      </w:r>
    </w:p>
    <w:p w:rsidR="00511B27" w:rsidRDefault="00511B27">
      <w:pPr>
        <w:sectPr w:rsidR="00511B27">
          <w:pgSz w:w="11900" w:h="16838"/>
          <w:pgMar w:top="885" w:right="846" w:bottom="280" w:left="1440" w:header="0" w:footer="0" w:gutter="0"/>
          <w:cols w:space="720" w:equalWidth="0">
            <w:col w:w="9620"/>
          </w:cols>
        </w:sectPr>
      </w:pPr>
    </w:p>
    <w:p w:rsidR="00511B27" w:rsidRDefault="001D374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процесса технического осмотра транспортных средств</w:t>
      </w:r>
    </w:p>
    <w:p w:rsidR="00511B27" w:rsidRDefault="00511B27">
      <w:pPr>
        <w:spacing w:line="13" w:lineRule="exact"/>
        <w:rPr>
          <w:sz w:val="20"/>
          <w:szCs w:val="20"/>
        </w:rPr>
      </w:pPr>
    </w:p>
    <w:p w:rsidR="00511B27" w:rsidRDefault="001D3741">
      <w:pPr>
        <w:numPr>
          <w:ilvl w:val="1"/>
          <w:numId w:val="6"/>
        </w:numPr>
        <w:tabs>
          <w:tab w:val="left" w:pos="1087"/>
        </w:tabs>
        <w:spacing w:line="237" w:lineRule="auto"/>
        <w:ind w:left="4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внедрение и контроль технологии проведения технического осмотра операторами технического осмотра на пунктах технического осмотра</w:t>
      </w:r>
    </w:p>
    <w:p w:rsidR="00511B27" w:rsidRDefault="001D3741">
      <w:pPr>
        <w:numPr>
          <w:ilvl w:val="1"/>
          <w:numId w:val="6"/>
        </w:numPr>
        <w:tabs>
          <w:tab w:val="left" w:pos="864"/>
        </w:tabs>
        <w:ind w:left="864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управлять технического осмотра (пунктом технического осмотра)</w:t>
      </w:r>
    </w:p>
    <w:p w:rsidR="00511B27" w:rsidRDefault="00511B27">
      <w:pPr>
        <w:spacing w:line="12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1"/>
          <w:numId w:val="6"/>
        </w:numPr>
        <w:tabs>
          <w:tab w:val="left" w:pos="909"/>
        </w:tabs>
        <w:spacing w:line="236" w:lineRule="auto"/>
        <w:ind w:left="4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и контролировать учет, хранение и работоспособность средств технического диагностирования, в том числе средств измерений, дополнительного технологического оборудования</w:t>
      </w:r>
    </w:p>
    <w:p w:rsidR="00511B27" w:rsidRDefault="00511B27">
      <w:pPr>
        <w:spacing w:line="14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1"/>
          <w:numId w:val="6"/>
        </w:numPr>
        <w:tabs>
          <w:tab w:val="left" w:pos="926"/>
        </w:tabs>
        <w:spacing w:line="235" w:lineRule="auto"/>
        <w:ind w:left="4"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разрабатывать и вести контроль ведения и актуализации нормативно-технической документации</w:t>
      </w:r>
    </w:p>
    <w:p w:rsidR="00511B27" w:rsidRDefault="00511B27">
      <w:pPr>
        <w:spacing w:line="15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1"/>
          <w:numId w:val="6"/>
        </w:numPr>
        <w:tabs>
          <w:tab w:val="left" w:pos="1137"/>
        </w:tabs>
        <w:spacing w:line="236" w:lineRule="auto"/>
        <w:ind w:left="4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реализацию требований нормативных правовых документов, предъявляемых к оператору технического осмотра, пункту технического осмотра</w:t>
      </w:r>
    </w:p>
    <w:p w:rsidR="00511B27" w:rsidRDefault="00511B27">
      <w:pPr>
        <w:spacing w:line="15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1"/>
          <w:numId w:val="6"/>
        </w:numPr>
        <w:tabs>
          <w:tab w:val="left" w:pos="1003"/>
        </w:tabs>
        <w:spacing w:line="234" w:lineRule="auto"/>
        <w:ind w:left="4" w:right="20"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технологическое проектирование и контроль процесса проведения технического осмотра</w:t>
      </w:r>
    </w:p>
    <w:p w:rsidR="00511B27" w:rsidRDefault="00511B27">
      <w:pPr>
        <w:spacing w:line="17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1"/>
          <w:numId w:val="6"/>
        </w:numPr>
        <w:tabs>
          <w:tab w:val="left" w:pos="902"/>
        </w:tabs>
        <w:spacing w:line="234" w:lineRule="auto"/>
        <w:ind w:left="4"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и контролировать работу водителей и выполнение ими сменного плана и задания по перевозкам;</w:t>
      </w:r>
    </w:p>
    <w:p w:rsidR="00511B27" w:rsidRDefault="00511B27">
      <w:pPr>
        <w:spacing w:line="15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1"/>
          <w:numId w:val="6"/>
        </w:numPr>
        <w:tabs>
          <w:tab w:val="left" w:pos="878"/>
        </w:tabs>
        <w:spacing w:line="234" w:lineRule="auto"/>
        <w:ind w:left="4" w:right="20"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необходимые меры по обеспечению безопасности дорожного движения автомобилей (трамваев, троллейбусов);</w:t>
      </w:r>
    </w:p>
    <w:p w:rsidR="00511B27" w:rsidRDefault="00511B27">
      <w:pPr>
        <w:spacing w:line="15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1"/>
          <w:numId w:val="6"/>
        </w:numPr>
        <w:tabs>
          <w:tab w:val="left" w:pos="924"/>
        </w:tabs>
        <w:spacing w:line="237" w:lineRule="auto"/>
        <w:ind w:left="4" w:right="20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инструктировать водителей об условиях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конкретных метеорологических условиях;</w:t>
      </w:r>
    </w:p>
    <w:p w:rsidR="00511B27" w:rsidRDefault="00511B27">
      <w:pPr>
        <w:spacing w:line="17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1"/>
          <w:numId w:val="6"/>
        </w:numPr>
        <w:tabs>
          <w:tab w:val="left" w:pos="981"/>
        </w:tabs>
        <w:spacing w:line="234" w:lineRule="auto"/>
        <w:ind w:left="4"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взаимодействие со всеми участниками перевозочного процесса с целью его оптимизации;</w:t>
      </w:r>
    </w:p>
    <w:p w:rsidR="00511B27" w:rsidRDefault="00511B27">
      <w:pPr>
        <w:spacing w:line="15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1"/>
          <w:numId w:val="6"/>
        </w:numPr>
        <w:tabs>
          <w:tab w:val="left" w:pos="1113"/>
        </w:tabs>
        <w:spacing w:line="234" w:lineRule="auto"/>
        <w:ind w:left="4"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меры по ликвидации сверхнормативных простоев транспортных средств;</w:t>
      </w:r>
    </w:p>
    <w:p w:rsidR="00511B27" w:rsidRDefault="00511B27">
      <w:pPr>
        <w:spacing w:line="15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1"/>
          <w:numId w:val="6"/>
        </w:numPr>
        <w:tabs>
          <w:tab w:val="left" w:pos="914"/>
        </w:tabs>
        <w:spacing w:line="237" w:lineRule="auto"/>
        <w:ind w:left="4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заполнять, выдавать и принимать путевые листы и другие документы, отражающие выполненную водителями работу, проверять правильность их оформления;</w:t>
      </w:r>
    </w:p>
    <w:p w:rsidR="00511B27" w:rsidRDefault="00511B27">
      <w:pPr>
        <w:spacing w:line="13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1"/>
          <w:numId w:val="6"/>
        </w:numPr>
        <w:tabs>
          <w:tab w:val="left" w:pos="1154"/>
        </w:tabs>
        <w:spacing w:line="234" w:lineRule="auto"/>
        <w:ind w:left="4"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рассчитывать в путевых листах соответствующие технико-эксплуатационные показатели;</w:t>
      </w:r>
    </w:p>
    <w:p w:rsidR="00511B27" w:rsidRDefault="00511B27">
      <w:pPr>
        <w:spacing w:line="15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1"/>
          <w:numId w:val="6"/>
        </w:numPr>
        <w:tabs>
          <w:tab w:val="left" w:pos="1005"/>
        </w:tabs>
        <w:spacing w:line="235" w:lineRule="auto"/>
        <w:ind w:left="4"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выдавать плановые задания, регистрировать задания и заявки на перевозки;</w:t>
      </w:r>
    </w:p>
    <w:p w:rsidR="00511B27" w:rsidRDefault="00511B27">
      <w:pPr>
        <w:spacing w:line="2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1"/>
          <w:numId w:val="6"/>
        </w:numPr>
        <w:tabs>
          <w:tab w:val="left" w:pos="884"/>
        </w:tabs>
        <w:ind w:left="884" w:hanging="1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оперативные сводки и рапорты о работе и происшествиях за</w:t>
      </w:r>
    </w:p>
    <w:p w:rsidR="00511B27" w:rsidRDefault="001D3741">
      <w:pPr>
        <w:ind w:left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смену;</w:t>
      </w:r>
    </w:p>
    <w:p w:rsidR="00511B27" w:rsidRDefault="00511B27">
      <w:pPr>
        <w:spacing w:line="12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1"/>
          <w:numId w:val="6"/>
        </w:numPr>
        <w:tabs>
          <w:tab w:val="left" w:pos="919"/>
        </w:tabs>
        <w:spacing w:line="234" w:lineRule="auto"/>
        <w:ind w:left="4"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координировать работу автомобильного и (или) городского наземного электрического транспорта с другими видами транспорта;</w:t>
      </w:r>
    </w:p>
    <w:p w:rsidR="00511B27" w:rsidRDefault="00511B27">
      <w:pPr>
        <w:spacing w:line="15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1"/>
          <w:numId w:val="6"/>
        </w:numPr>
        <w:tabs>
          <w:tab w:val="left" w:pos="945"/>
        </w:tabs>
        <w:spacing w:line="236" w:lineRule="auto"/>
        <w:ind w:left="4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меры по включению резервных автомобилей в дорожное движение на маршруте взамен преждевременно сошедших с маршрута по техническим или другим причинам, оперативному переключению автомобилей</w:t>
      </w:r>
    </w:p>
    <w:p w:rsidR="00511B27" w:rsidRDefault="00511B27">
      <w:pPr>
        <w:spacing w:line="3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0"/>
          <w:numId w:val="6"/>
        </w:numPr>
        <w:tabs>
          <w:tab w:val="left" w:pos="204"/>
        </w:tabs>
        <w:ind w:left="204" w:hanging="2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маршрута на маршрут, на другой путь следования в связи с ремонтом дорог;</w:t>
      </w:r>
    </w:p>
    <w:p w:rsidR="00511B27" w:rsidRDefault="00511B27">
      <w:pPr>
        <w:spacing w:line="13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1"/>
          <w:numId w:val="6"/>
        </w:numPr>
        <w:tabs>
          <w:tab w:val="left" w:pos="996"/>
        </w:tabs>
        <w:spacing w:line="236" w:lineRule="auto"/>
        <w:ind w:left="4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проверять правильность оформления документов по выполненным перевозкам, координировать работу транспортных средств сторонних предприятий;</w:t>
      </w:r>
    </w:p>
    <w:p w:rsidR="00511B27" w:rsidRDefault="00511B27">
      <w:pPr>
        <w:spacing w:line="15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1"/>
          <w:numId w:val="6"/>
        </w:numPr>
        <w:tabs>
          <w:tab w:val="left" w:pos="1015"/>
        </w:tabs>
        <w:spacing w:line="237" w:lineRule="auto"/>
        <w:ind w:left="4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контроль и учет выполненных перевозок грузов и принимать меры по оперативному устранению сбоев транспортных процессов, сверхнормативных простоев в пунктах погрузки и выгрузки автомобилей, а</w:t>
      </w:r>
    </w:p>
    <w:p w:rsidR="00511B27" w:rsidRDefault="00511B27">
      <w:pPr>
        <w:sectPr w:rsidR="00511B27">
          <w:pgSz w:w="11900" w:h="16838"/>
          <w:pgMar w:top="558" w:right="846" w:bottom="256" w:left="1436" w:header="0" w:footer="0" w:gutter="0"/>
          <w:cols w:space="720" w:equalWidth="0">
            <w:col w:w="9624"/>
          </w:cols>
        </w:sectPr>
      </w:pPr>
    </w:p>
    <w:p w:rsidR="00511B27" w:rsidRDefault="001D374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также по загрузке порожних автомобилей в попутном направлении;</w:t>
      </w:r>
    </w:p>
    <w:p w:rsidR="00511B27" w:rsidRDefault="00511B27">
      <w:pPr>
        <w:spacing w:line="13" w:lineRule="exact"/>
        <w:rPr>
          <w:sz w:val="20"/>
          <w:szCs w:val="20"/>
        </w:rPr>
      </w:pPr>
    </w:p>
    <w:p w:rsidR="00511B27" w:rsidRDefault="001D3741">
      <w:pPr>
        <w:spacing w:line="237" w:lineRule="auto"/>
        <w:ind w:right="5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осуществлять оперативный учет, контроль работы погрузочно-разгрузочных механизмов предприятий и организаций, контролировать состояние подъездных путей, а также соблюдение водителями транспортной дисциплины;</w:t>
      </w:r>
    </w:p>
    <w:p w:rsidR="00511B27" w:rsidRDefault="00511B27">
      <w:pPr>
        <w:spacing w:line="17" w:lineRule="exact"/>
        <w:rPr>
          <w:sz w:val="20"/>
          <w:szCs w:val="20"/>
        </w:rPr>
      </w:pPr>
    </w:p>
    <w:p w:rsidR="00511B27" w:rsidRDefault="001D3741">
      <w:pPr>
        <w:numPr>
          <w:ilvl w:val="0"/>
          <w:numId w:val="7"/>
        </w:numPr>
        <w:tabs>
          <w:tab w:val="left" w:pos="1027"/>
        </w:tabs>
        <w:spacing w:line="234" w:lineRule="auto"/>
        <w:ind w:right="580"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в необходимых случаях оказание своевременной технической помощи подвижному составу на линии.</w:t>
      </w:r>
    </w:p>
    <w:p w:rsidR="00511B27" w:rsidRDefault="00511B27">
      <w:pPr>
        <w:spacing w:line="328" w:lineRule="exact"/>
        <w:rPr>
          <w:sz w:val="20"/>
          <w:szCs w:val="20"/>
        </w:rPr>
      </w:pPr>
    </w:p>
    <w:p w:rsidR="00511B27" w:rsidRDefault="001D3741" w:rsidP="001D3741">
      <w:pPr>
        <w:tabs>
          <w:tab w:val="left" w:pos="300"/>
        </w:tabs>
        <w:ind w:left="24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УСЛОВИЯ РЕАЛИЗАЦИИ ПРОГРАММЫ</w:t>
      </w:r>
    </w:p>
    <w:p w:rsidR="00511B27" w:rsidRDefault="00511B27">
      <w:pPr>
        <w:spacing w:line="263" w:lineRule="exact"/>
        <w:rPr>
          <w:sz w:val="20"/>
          <w:szCs w:val="20"/>
        </w:rPr>
      </w:pPr>
    </w:p>
    <w:p w:rsidR="00511B27" w:rsidRDefault="001D3741">
      <w:pPr>
        <w:spacing w:line="238" w:lineRule="auto"/>
        <w:ind w:right="5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Организационно-педагогические условия реализации Программы должны обеспечивать ее реализацию в полном объеме, соответствие качества подготовки обучающихся установленным требованиям, соответствие применяемых форм, средств, методов обучения, возрастным особенностям, способностям, интересам и потребностям обучающихся.</w:t>
      </w:r>
    </w:p>
    <w:p w:rsidR="00511B27" w:rsidRDefault="00511B27">
      <w:pPr>
        <w:spacing w:line="15" w:lineRule="exact"/>
        <w:rPr>
          <w:sz w:val="20"/>
          <w:szCs w:val="20"/>
        </w:rPr>
      </w:pPr>
    </w:p>
    <w:p w:rsidR="00511B27" w:rsidRDefault="001D3741">
      <w:pPr>
        <w:spacing w:line="236" w:lineRule="auto"/>
        <w:ind w:right="5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Теоретическое обучение проводится в оборудованном учебном кабинете, отвечающем материально-техническим и информационно-методическим требованиям.</w:t>
      </w:r>
    </w:p>
    <w:p w:rsidR="00511B27" w:rsidRDefault="00511B27">
      <w:pPr>
        <w:spacing w:line="15" w:lineRule="exact"/>
        <w:rPr>
          <w:sz w:val="20"/>
          <w:szCs w:val="20"/>
        </w:rPr>
      </w:pPr>
    </w:p>
    <w:p w:rsidR="00511B27" w:rsidRDefault="001D3741">
      <w:pPr>
        <w:spacing w:line="234" w:lineRule="auto"/>
        <w:ind w:left="700" w:righ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Наполняемость учебной группы не должна превышать 25 человек. Продолжительность учебного часа теоретических занятий (очных)</w:t>
      </w:r>
    </w:p>
    <w:p w:rsidR="00511B27" w:rsidRDefault="00511B27">
      <w:pPr>
        <w:spacing w:line="18" w:lineRule="exact"/>
        <w:rPr>
          <w:sz w:val="20"/>
          <w:szCs w:val="20"/>
        </w:rPr>
      </w:pPr>
    </w:p>
    <w:p w:rsidR="00511B27" w:rsidRDefault="001D3741">
      <w:pPr>
        <w:spacing w:line="236" w:lineRule="auto"/>
        <w:ind w:righ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должна составлять 1 академический час (45 минут), но не больше 8 учебных часов в день. Продолжительность занятий заочных должна составлять не более 3 академических часов в день.</w:t>
      </w:r>
    </w:p>
    <w:p w:rsidR="00511B27" w:rsidRDefault="00511B27">
      <w:pPr>
        <w:spacing w:line="15" w:lineRule="exact"/>
        <w:rPr>
          <w:sz w:val="20"/>
          <w:szCs w:val="20"/>
        </w:rPr>
      </w:pPr>
    </w:p>
    <w:p w:rsidR="00511B27" w:rsidRDefault="001D3741">
      <w:pPr>
        <w:spacing w:line="238" w:lineRule="auto"/>
        <w:ind w:right="56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Преподаватели должны иметь высшее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</w:t>
      </w:r>
    </w:p>
    <w:p w:rsidR="00511B27" w:rsidRDefault="00511B27">
      <w:pPr>
        <w:spacing w:line="14" w:lineRule="exact"/>
        <w:rPr>
          <w:sz w:val="20"/>
          <w:szCs w:val="20"/>
        </w:rPr>
      </w:pPr>
    </w:p>
    <w:p w:rsidR="00511B27" w:rsidRDefault="001D3741">
      <w:pPr>
        <w:spacing w:line="234" w:lineRule="auto"/>
        <w:ind w:righ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511B27" w:rsidRDefault="00511B27">
      <w:pPr>
        <w:spacing w:line="15" w:lineRule="exact"/>
        <w:rPr>
          <w:sz w:val="20"/>
          <w:szCs w:val="20"/>
        </w:rPr>
      </w:pPr>
    </w:p>
    <w:p w:rsidR="00511B27" w:rsidRDefault="001D3741">
      <w:pPr>
        <w:spacing w:line="237" w:lineRule="auto"/>
        <w:ind w:right="5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Лица, не имеющие специальной подготовки,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 в порядке исключения могут быть назначены на соответствующие должности.</w:t>
      </w:r>
    </w:p>
    <w:p w:rsidR="00511B27" w:rsidRDefault="00511B27">
      <w:pPr>
        <w:spacing w:line="18" w:lineRule="exact"/>
        <w:rPr>
          <w:sz w:val="20"/>
          <w:szCs w:val="20"/>
        </w:rPr>
      </w:pPr>
    </w:p>
    <w:p w:rsidR="00511B27" w:rsidRDefault="001D3741">
      <w:pPr>
        <w:spacing w:line="234" w:lineRule="auto"/>
        <w:ind w:right="5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Информационно-методические требования реализации Программы включают:</w:t>
      </w:r>
    </w:p>
    <w:p w:rsidR="00511B27" w:rsidRDefault="00511B27">
      <w:pPr>
        <w:spacing w:line="2" w:lineRule="exact"/>
        <w:rPr>
          <w:sz w:val="20"/>
          <w:szCs w:val="20"/>
        </w:rPr>
      </w:pPr>
    </w:p>
    <w:p w:rsidR="00511B27" w:rsidRDefault="001D3741">
      <w:pPr>
        <w:numPr>
          <w:ilvl w:val="0"/>
          <w:numId w:val="8"/>
        </w:numPr>
        <w:tabs>
          <w:tab w:val="left" w:pos="860"/>
        </w:tabs>
        <w:ind w:left="8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план;</w:t>
      </w:r>
    </w:p>
    <w:p w:rsidR="00511B27" w:rsidRDefault="00511B27">
      <w:pPr>
        <w:spacing w:line="13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0"/>
          <w:numId w:val="8"/>
        </w:numPr>
        <w:tabs>
          <w:tab w:val="left" w:pos="965"/>
        </w:tabs>
        <w:spacing w:line="234" w:lineRule="auto"/>
        <w:ind w:right="560"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рабочую программу профессиональной переподготовки контролеров технического состояния автомототранспортных средств;</w:t>
      </w:r>
    </w:p>
    <w:p w:rsidR="00511B27" w:rsidRDefault="00511B27">
      <w:pPr>
        <w:spacing w:line="4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0"/>
          <w:numId w:val="8"/>
        </w:numPr>
        <w:tabs>
          <w:tab w:val="left" w:pos="860"/>
        </w:tabs>
        <w:ind w:left="8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материалы и разработки;</w:t>
      </w:r>
    </w:p>
    <w:p w:rsidR="00511B27" w:rsidRDefault="00511B27">
      <w:pPr>
        <w:spacing w:line="326" w:lineRule="exact"/>
        <w:rPr>
          <w:sz w:val="20"/>
          <w:szCs w:val="20"/>
        </w:rPr>
      </w:pPr>
    </w:p>
    <w:p w:rsidR="00511B27" w:rsidRDefault="001D374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Материально-технические требования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40"/>
        <w:gridCol w:w="1560"/>
        <w:gridCol w:w="2080"/>
        <w:gridCol w:w="30"/>
      </w:tblGrid>
      <w:tr w:rsidR="00511B27">
        <w:trPr>
          <w:trHeight w:val="253"/>
        </w:trPr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511B27" w:rsidRDefault="00511B27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11B27" w:rsidRDefault="00511B27"/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11B27" w:rsidRDefault="001D374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Таблица 4</w:t>
            </w: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307"/>
        </w:trPr>
        <w:tc>
          <w:tcPr>
            <w:tcW w:w="6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Единица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161"/>
        </w:trPr>
        <w:tc>
          <w:tcPr>
            <w:tcW w:w="6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измерения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164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308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Оборудование и технические средства обучения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240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314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Мультимедийный проектор с экраном или телевизор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</w:tbl>
    <w:p w:rsidR="00511B27" w:rsidRDefault="00511B27">
      <w:pPr>
        <w:sectPr w:rsidR="00511B27">
          <w:pgSz w:w="11900" w:h="16838"/>
          <w:pgMar w:top="558" w:right="286" w:bottom="451" w:left="144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1360"/>
        <w:gridCol w:w="1380"/>
        <w:gridCol w:w="1200"/>
        <w:gridCol w:w="1560"/>
        <w:gridCol w:w="2080"/>
        <w:gridCol w:w="30"/>
      </w:tblGrid>
      <w:tr w:rsidR="00511B27">
        <w:trPr>
          <w:trHeight w:val="648"/>
        </w:trPr>
        <w:tc>
          <w:tcPr>
            <w:tcW w:w="534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11B27" w:rsidRDefault="001D3741">
            <w:pPr>
              <w:ind w:left="10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lastRenderedPageBreak/>
              <w:t>Информационные материалы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273"/>
        </w:trPr>
        <w:tc>
          <w:tcPr>
            <w:tcW w:w="2600" w:type="dxa"/>
            <w:tcBorders>
              <w:left w:val="single" w:sz="8" w:space="0" w:color="auto"/>
            </w:tcBorders>
            <w:vAlign w:val="bottom"/>
          </w:tcPr>
          <w:p w:rsidR="00511B27" w:rsidRDefault="001D37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Учебно-методические</w:t>
            </w:r>
          </w:p>
        </w:tc>
        <w:tc>
          <w:tcPr>
            <w:tcW w:w="1360" w:type="dxa"/>
            <w:vAlign w:val="bottom"/>
          </w:tcPr>
          <w:p w:rsidR="00511B27" w:rsidRDefault="001D3741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пособия</w:t>
            </w:r>
          </w:p>
        </w:tc>
        <w:tc>
          <w:tcPr>
            <w:tcW w:w="1380" w:type="dxa"/>
            <w:vAlign w:val="bottom"/>
          </w:tcPr>
          <w:p w:rsidR="00511B27" w:rsidRDefault="001D3741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должны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содержать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комплект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182"/>
        </w:trPr>
        <w:tc>
          <w:tcPr>
            <w:tcW w:w="654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  необходимые   для   реализации   обучения   по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94"/>
        </w:trPr>
        <w:tc>
          <w:tcPr>
            <w:tcW w:w="65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276"/>
        </w:trPr>
        <w:tc>
          <w:tcPr>
            <w:tcW w:w="65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модулям  и  предметам,  указанным  в  Программе.  Учебно-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276"/>
        </w:trPr>
        <w:tc>
          <w:tcPr>
            <w:tcW w:w="65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  пособия  могут  быть  представлены  в  виде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276"/>
        </w:trPr>
        <w:tc>
          <w:tcPr>
            <w:tcW w:w="65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печатных   изданий,   плакатов,   электронных    учебных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276"/>
        </w:trPr>
        <w:tc>
          <w:tcPr>
            <w:tcW w:w="3960" w:type="dxa"/>
            <w:gridSpan w:val="2"/>
            <w:tcBorders>
              <w:left w:val="single" w:sz="8" w:space="0" w:color="auto"/>
            </w:tcBorders>
            <w:vAlign w:val="bottom"/>
          </w:tcPr>
          <w:p w:rsidR="00511B27" w:rsidRDefault="001D3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 тематических фильмов.</w:t>
            </w:r>
          </w:p>
        </w:tc>
        <w:tc>
          <w:tcPr>
            <w:tcW w:w="1380" w:type="dxa"/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324"/>
        </w:trPr>
        <w:tc>
          <w:tcPr>
            <w:tcW w:w="5340" w:type="dxa"/>
            <w:gridSpan w:val="3"/>
            <w:tcBorders>
              <w:left w:val="single" w:sz="8" w:space="0" w:color="auto"/>
            </w:tcBorders>
            <w:vAlign w:val="bottom"/>
          </w:tcPr>
          <w:p w:rsidR="00511B27" w:rsidRDefault="001D3741">
            <w:pPr>
              <w:ind w:left="10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Информационный стенд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273"/>
        </w:trPr>
        <w:tc>
          <w:tcPr>
            <w:tcW w:w="65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закон «О защите прав потребителей»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137"/>
        </w:trPr>
        <w:tc>
          <w:tcPr>
            <w:tcW w:w="53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511B27" w:rsidRDefault="001D3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139"/>
        </w:trPr>
        <w:tc>
          <w:tcPr>
            <w:tcW w:w="53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511B27" w:rsidRDefault="00511B2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137"/>
        </w:trPr>
        <w:tc>
          <w:tcPr>
            <w:tcW w:w="2600" w:type="dxa"/>
            <w:vMerge w:val="restart"/>
            <w:tcBorders>
              <w:left w:val="single" w:sz="8" w:space="0" w:color="auto"/>
            </w:tcBorders>
            <w:vAlign w:val="bottom"/>
          </w:tcPr>
          <w:p w:rsidR="00511B27" w:rsidRDefault="001D3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360" w:type="dxa"/>
            <w:vAlign w:val="bottom"/>
          </w:tcPr>
          <w:p w:rsidR="00511B27" w:rsidRDefault="00511B27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511B27" w:rsidRDefault="00511B2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139"/>
        </w:trPr>
        <w:tc>
          <w:tcPr>
            <w:tcW w:w="2600" w:type="dxa"/>
            <w:vMerge/>
            <w:tcBorders>
              <w:left w:val="single" w:sz="8" w:space="0" w:color="auto"/>
            </w:tcBorders>
            <w:vAlign w:val="bottom"/>
          </w:tcPr>
          <w:p w:rsidR="00511B27" w:rsidRDefault="00511B27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511B27" w:rsidRDefault="00511B2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511B27" w:rsidRDefault="00511B2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137"/>
        </w:trPr>
        <w:tc>
          <w:tcPr>
            <w:tcW w:w="2600" w:type="dxa"/>
            <w:vMerge w:val="restart"/>
            <w:tcBorders>
              <w:left w:val="single" w:sz="8" w:space="0" w:color="auto"/>
            </w:tcBorders>
            <w:vAlign w:val="bottom"/>
          </w:tcPr>
          <w:p w:rsidR="00511B27" w:rsidRDefault="001D3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</w:t>
            </w:r>
          </w:p>
        </w:tc>
        <w:tc>
          <w:tcPr>
            <w:tcW w:w="1360" w:type="dxa"/>
            <w:vAlign w:val="bottom"/>
          </w:tcPr>
          <w:p w:rsidR="00511B27" w:rsidRDefault="00511B27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511B27" w:rsidRDefault="00511B2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139"/>
        </w:trPr>
        <w:tc>
          <w:tcPr>
            <w:tcW w:w="2600" w:type="dxa"/>
            <w:vMerge/>
            <w:tcBorders>
              <w:left w:val="single" w:sz="8" w:space="0" w:color="auto"/>
            </w:tcBorders>
            <w:vAlign w:val="bottom"/>
          </w:tcPr>
          <w:p w:rsidR="00511B27" w:rsidRDefault="00511B27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511B27" w:rsidRDefault="00511B2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511B27" w:rsidRDefault="00511B2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137"/>
        </w:trPr>
        <w:tc>
          <w:tcPr>
            <w:tcW w:w="53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511B27" w:rsidRDefault="001D3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139"/>
        </w:trPr>
        <w:tc>
          <w:tcPr>
            <w:tcW w:w="53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511B27" w:rsidRDefault="00511B2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137"/>
        </w:trPr>
        <w:tc>
          <w:tcPr>
            <w:tcW w:w="39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511B27" w:rsidRDefault="001D3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380" w:type="dxa"/>
            <w:vAlign w:val="bottom"/>
          </w:tcPr>
          <w:p w:rsidR="00511B27" w:rsidRDefault="00511B2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139"/>
        </w:trPr>
        <w:tc>
          <w:tcPr>
            <w:tcW w:w="39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511B27" w:rsidRDefault="00511B2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511B27" w:rsidRDefault="00511B2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137"/>
        </w:trPr>
        <w:tc>
          <w:tcPr>
            <w:tcW w:w="53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511B27" w:rsidRDefault="001D37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139"/>
        </w:trPr>
        <w:tc>
          <w:tcPr>
            <w:tcW w:w="53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511B27" w:rsidRDefault="00511B2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11B27" w:rsidRDefault="001D3741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142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11B27" w:rsidRDefault="00511B2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</w:tbl>
    <w:p w:rsidR="00511B27" w:rsidRDefault="00511B27">
      <w:pPr>
        <w:spacing w:line="252" w:lineRule="exact"/>
        <w:rPr>
          <w:sz w:val="20"/>
          <w:szCs w:val="20"/>
        </w:rPr>
      </w:pPr>
    </w:p>
    <w:p w:rsidR="00511B27" w:rsidRDefault="001D3741">
      <w:pPr>
        <w:numPr>
          <w:ilvl w:val="0"/>
          <w:numId w:val="9"/>
        </w:numPr>
        <w:tabs>
          <w:tab w:val="left" w:pos="2260"/>
        </w:tabs>
        <w:ind w:left="2260" w:hanging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Система оценки результатов освоения Программы</w:t>
      </w:r>
    </w:p>
    <w:p w:rsidR="00511B27" w:rsidRDefault="00511B27">
      <w:pPr>
        <w:spacing w:line="260" w:lineRule="exact"/>
        <w:rPr>
          <w:sz w:val="20"/>
          <w:szCs w:val="20"/>
        </w:rPr>
      </w:pPr>
    </w:p>
    <w:p w:rsidR="00511B27" w:rsidRDefault="001D3741">
      <w:pPr>
        <w:spacing w:line="238" w:lineRule="auto"/>
        <w:ind w:right="5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Освоение учебных предметов заканчивается зачетом в форме устного опроса с присвоением каждому слушателю результата «зачет / незачет». Освоение курса профессиональной переподготовки завершается проведением итогового экзамена. Время, форма, условия и место проведения итогового экзамена доводятся до слушателей во время очной части обучения.</w:t>
      </w:r>
    </w:p>
    <w:p w:rsidR="00511B27" w:rsidRDefault="001D3741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проведения итогового экзамена – письменная.</w:t>
      </w:r>
    </w:p>
    <w:p w:rsidR="00511B27" w:rsidRDefault="00511B27">
      <w:pPr>
        <w:spacing w:line="14" w:lineRule="exact"/>
        <w:rPr>
          <w:sz w:val="20"/>
          <w:szCs w:val="20"/>
        </w:rPr>
      </w:pPr>
    </w:p>
    <w:p w:rsidR="00511B27" w:rsidRDefault="001D3741">
      <w:pPr>
        <w:spacing w:line="234" w:lineRule="auto"/>
        <w:ind w:right="58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Экзаменующийся на право получения диплома соответствующей квалификации должен ответить на 30 вопросов в форме тестов за 120 минут.</w:t>
      </w:r>
    </w:p>
    <w:p w:rsidR="00511B27" w:rsidRDefault="00511B27">
      <w:pPr>
        <w:spacing w:line="18" w:lineRule="exact"/>
        <w:rPr>
          <w:sz w:val="20"/>
          <w:szCs w:val="20"/>
        </w:rPr>
      </w:pPr>
    </w:p>
    <w:p w:rsidR="00511B27" w:rsidRDefault="001D3741">
      <w:pPr>
        <w:spacing w:line="236" w:lineRule="auto"/>
        <w:ind w:right="56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Экзаменационные тесты включают темы изученных предметов, представляют собой тестовую часть в виде вопроса или утверждения и 3-5 вариантов ответов на каждый вопрос.</w:t>
      </w:r>
    </w:p>
    <w:p w:rsidR="00511B27" w:rsidRDefault="00511B27">
      <w:pPr>
        <w:spacing w:line="15" w:lineRule="exact"/>
        <w:rPr>
          <w:sz w:val="20"/>
          <w:szCs w:val="20"/>
        </w:rPr>
      </w:pPr>
    </w:p>
    <w:p w:rsidR="00511B27" w:rsidRDefault="001D3741">
      <w:pPr>
        <w:spacing w:line="234" w:lineRule="auto"/>
        <w:ind w:right="560" w:firstLine="84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Экзаменационные билеты итогового экзамена составляются директором преподавателем и утверждаются им же.</w:t>
      </w:r>
    </w:p>
    <w:p w:rsidR="00511B27" w:rsidRDefault="00511B27">
      <w:pPr>
        <w:spacing w:line="15" w:lineRule="exact"/>
        <w:rPr>
          <w:sz w:val="20"/>
          <w:szCs w:val="20"/>
        </w:rPr>
      </w:pPr>
    </w:p>
    <w:p w:rsidR="00511B27" w:rsidRDefault="001D3741">
      <w:pPr>
        <w:numPr>
          <w:ilvl w:val="0"/>
          <w:numId w:val="10"/>
        </w:numPr>
        <w:tabs>
          <w:tab w:val="left" w:pos="1029"/>
        </w:tabs>
        <w:spacing w:line="235" w:lineRule="auto"/>
        <w:ind w:right="560"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верхней части экзаменационного протокола должны быть: фамилия, имя, отчество экзаменующегося и его подпись, дата сдачи экзамена.</w:t>
      </w:r>
    </w:p>
    <w:p w:rsidR="00511B27" w:rsidRDefault="00511B27">
      <w:pPr>
        <w:spacing w:line="15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0"/>
          <w:numId w:val="10"/>
        </w:numPr>
        <w:tabs>
          <w:tab w:val="left" w:pos="1020"/>
        </w:tabs>
        <w:spacing w:line="236" w:lineRule="auto"/>
        <w:ind w:right="560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нижней части экзаменационного протокола должны быть приведены результаты сдачи экзамена – количество правильных ответов, оценка, состав комиссии и подписи ее членов.</w:t>
      </w:r>
    </w:p>
    <w:p w:rsidR="00511B27" w:rsidRDefault="00511B27">
      <w:pPr>
        <w:spacing w:line="2" w:lineRule="exact"/>
        <w:rPr>
          <w:rFonts w:eastAsia="Times New Roman"/>
          <w:sz w:val="28"/>
          <w:szCs w:val="28"/>
        </w:rPr>
      </w:pPr>
    </w:p>
    <w:p w:rsidR="00511B27" w:rsidRDefault="001D3741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 итогового  экзамена  оцениваются  по  четырех  бальной</w:t>
      </w:r>
    </w:p>
    <w:p w:rsidR="00511B27" w:rsidRDefault="001D3741">
      <w:pPr>
        <w:tabs>
          <w:tab w:val="left" w:pos="2060"/>
          <w:tab w:val="left" w:pos="4500"/>
          <w:tab w:val="left" w:pos="68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системе: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«Отлично»,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«Хорошо»,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«Удовлетворительно»,</w:t>
      </w:r>
    </w:p>
    <w:p w:rsidR="00511B27" w:rsidRDefault="001D3741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«Неудовлетворительно».</w:t>
      </w:r>
    </w:p>
    <w:p w:rsidR="00511B27" w:rsidRDefault="00511B27">
      <w:pPr>
        <w:spacing w:line="16" w:lineRule="exact"/>
        <w:rPr>
          <w:sz w:val="20"/>
          <w:szCs w:val="20"/>
        </w:rPr>
      </w:pPr>
    </w:p>
    <w:p w:rsidR="00511B27" w:rsidRDefault="001D3741">
      <w:pPr>
        <w:spacing w:line="234" w:lineRule="auto"/>
        <w:ind w:right="58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Оценки проставляются в зависимости от количества правильных ответов на поставленные вопросы (таблица 25).</w:t>
      </w:r>
    </w:p>
    <w:p w:rsidR="00511B27" w:rsidRDefault="00511B27">
      <w:pPr>
        <w:spacing w:line="6" w:lineRule="exact"/>
        <w:rPr>
          <w:sz w:val="20"/>
          <w:szCs w:val="20"/>
        </w:rPr>
      </w:pPr>
    </w:p>
    <w:p w:rsidR="00511B27" w:rsidRDefault="001D3741">
      <w:pPr>
        <w:ind w:left="8600"/>
        <w:rPr>
          <w:sz w:val="20"/>
          <w:szCs w:val="20"/>
        </w:rPr>
      </w:pPr>
      <w:r>
        <w:rPr>
          <w:rFonts w:eastAsia="Times New Roman"/>
          <w:b/>
          <w:bCs/>
        </w:rPr>
        <w:t>Таблица 5</w:t>
      </w:r>
    </w:p>
    <w:p w:rsidR="00511B27" w:rsidRDefault="00511B27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740"/>
        <w:gridCol w:w="30"/>
      </w:tblGrid>
      <w:tr w:rsidR="00511B27">
        <w:trPr>
          <w:trHeight w:val="32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Количество правильных</w:t>
            </w:r>
          </w:p>
        </w:tc>
        <w:tc>
          <w:tcPr>
            <w:tcW w:w="4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Оценка</w:t>
            </w: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161"/>
        </w:trPr>
        <w:tc>
          <w:tcPr>
            <w:tcW w:w="4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ответов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162"/>
        </w:trPr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4"/>
                <w:szCs w:val="1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511B2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31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308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27 до 30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308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Отлично</w:t>
            </w: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312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309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23 до 26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309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Хорошо</w:t>
            </w: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311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308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20 до 22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308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Удовлетворительно</w:t>
            </w: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  <w:tr w:rsidR="00511B27">
        <w:trPr>
          <w:trHeight w:val="312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308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Менее 20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B27" w:rsidRDefault="001D3741">
            <w:pPr>
              <w:spacing w:line="308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0" w:type="dxa"/>
            <w:vAlign w:val="bottom"/>
          </w:tcPr>
          <w:p w:rsidR="00511B27" w:rsidRDefault="00511B27">
            <w:pPr>
              <w:rPr>
                <w:sz w:val="1"/>
                <w:szCs w:val="1"/>
              </w:rPr>
            </w:pPr>
          </w:p>
        </w:tc>
      </w:tr>
    </w:tbl>
    <w:p w:rsidR="00511B27" w:rsidRDefault="00511B27">
      <w:pPr>
        <w:sectPr w:rsidR="00511B27">
          <w:pgSz w:w="11900" w:h="16838"/>
          <w:pgMar w:top="546" w:right="286" w:bottom="261" w:left="1440" w:header="0" w:footer="0" w:gutter="0"/>
          <w:cols w:space="720" w:equalWidth="0">
            <w:col w:w="10180"/>
          </w:cols>
        </w:sectPr>
      </w:pPr>
    </w:p>
    <w:p w:rsidR="00511B27" w:rsidRDefault="001D3741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Итоговый экзамен считается сданным, если соискатель правильно ответил не менее, чет на 20 вопросов.</w:t>
      </w:r>
    </w:p>
    <w:p w:rsidR="00511B27" w:rsidRDefault="00511B27">
      <w:pPr>
        <w:spacing w:line="15" w:lineRule="exact"/>
        <w:rPr>
          <w:sz w:val="20"/>
          <w:szCs w:val="20"/>
        </w:rPr>
      </w:pPr>
    </w:p>
    <w:p w:rsidR="00511B27" w:rsidRDefault="001D374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Лица, не согласные с результатами итоговой аттестации, могут подать в течение одних суток заявление-апелляцию на имя Председателя аттестационной комиссии. Заявление по апелляции рассматривается и результаты рассмотрения доводятся до заявителя в течение одних суток.</w:t>
      </w:r>
    </w:p>
    <w:p w:rsidR="00511B27" w:rsidRDefault="00511B27">
      <w:pPr>
        <w:spacing w:line="15" w:lineRule="exact"/>
        <w:rPr>
          <w:sz w:val="20"/>
          <w:szCs w:val="20"/>
        </w:rPr>
      </w:pPr>
    </w:p>
    <w:p w:rsidR="00511B27" w:rsidRDefault="001D3741">
      <w:pPr>
        <w:numPr>
          <w:ilvl w:val="0"/>
          <w:numId w:val="11"/>
        </w:numPr>
        <w:tabs>
          <w:tab w:val="left" w:pos="1046"/>
        </w:tabs>
        <w:spacing w:line="238" w:lineRule="auto"/>
        <w:ind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случае, если слушатель не может пройти итоговую аттестацию по уважительным причинам (болезнь, производственная необходимость и др.), которые могут быть подтверждены соответствующими документами, то ему могут быть перенесены сроки прохождения итоговой аттестации на основе личного заявления.</w:t>
      </w:r>
    </w:p>
    <w:p w:rsidR="00511B27" w:rsidRDefault="00511B27">
      <w:pPr>
        <w:spacing w:line="13" w:lineRule="exact"/>
        <w:rPr>
          <w:rFonts w:eastAsia="Times New Roman"/>
          <w:sz w:val="28"/>
          <w:szCs w:val="28"/>
        </w:rPr>
      </w:pPr>
    </w:p>
    <w:p w:rsidR="00511B27" w:rsidRDefault="001D3741">
      <w:pPr>
        <w:spacing w:line="235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Лицам, не прошедшим итоговую аттестацию, или не явившимся на итоговую аттестацию без уважительных причин, выдается справка.</w:t>
      </w:r>
    </w:p>
    <w:p w:rsidR="00511B27" w:rsidRDefault="00511B27">
      <w:pPr>
        <w:spacing w:line="13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0"/>
          <w:numId w:val="11"/>
        </w:numPr>
        <w:tabs>
          <w:tab w:val="left" w:pos="1058"/>
        </w:tabs>
        <w:spacing w:line="235" w:lineRule="auto"/>
        <w:ind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аттестационной комиссии входят: председатель комиссии и члены комиссии, секретарь комиссии, который является членом комиссии.</w:t>
      </w:r>
    </w:p>
    <w:p w:rsidR="00511B27" w:rsidRDefault="00511B27">
      <w:pPr>
        <w:spacing w:line="15" w:lineRule="exact"/>
        <w:rPr>
          <w:rFonts w:eastAsia="Times New Roman"/>
          <w:sz w:val="28"/>
          <w:szCs w:val="28"/>
        </w:rPr>
      </w:pPr>
    </w:p>
    <w:p w:rsidR="00511B27" w:rsidRDefault="001D3741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Аттестационная комиссия в своей работе руководствуется учебно-методической документацией, разработанной в учебном центре.</w:t>
      </w:r>
    </w:p>
    <w:p w:rsidR="00511B27" w:rsidRDefault="00511B27">
      <w:pPr>
        <w:spacing w:line="15" w:lineRule="exact"/>
        <w:rPr>
          <w:rFonts w:eastAsia="Times New Roman"/>
          <w:sz w:val="28"/>
          <w:szCs w:val="28"/>
        </w:rPr>
      </w:pPr>
    </w:p>
    <w:p w:rsidR="00511B27" w:rsidRDefault="001D3741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слушателям.</w:t>
      </w:r>
    </w:p>
    <w:p w:rsidR="00511B27" w:rsidRDefault="00511B27">
      <w:pPr>
        <w:spacing w:line="17" w:lineRule="exact"/>
        <w:rPr>
          <w:rFonts w:eastAsia="Times New Roman"/>
          <w:sz w:val="28"/>
          <w:szCs w:val="28"/>
        </w:rPr>
      </w:pPr>
    </w:p>
    <w:p w:rsidR="00511B27" w:rsidRDefault="001D3741">
      <w:pPr>
        <w:spacing w:line="236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Заседания аттестационных комиссий итогового экзамена оформляются протоколом и подписываются Председателем и всеми членами комиссии и хранятся в архиве учебного центра согласно номенклатурных дел.</w:t>
      </w:r>
    </w:p>
    <w:p w:rsidR="00511B27" w:rsidRDefault="00511B27">
      <w:pPr>
        <w:spacing w:line="15" w:lineRule="exact"/>
        <w:rPr>
          <w:rFonts w:eastAsia="Times New Roman"/>
          <w:sz w:val="28"/>
          <w:szCs w:val="28"/>
        </w:rPr>
      </w:pPr>
    </w:p>
    <w:p w:rsidR="00511B27" w:rsidRDefault="001D3741">
      <w:pPr>
        <w:spacing w:line="236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Выдача диплома о профессиональной переподготовке соответствующего уровня должен быть произведен не позднее трех дней после успешной сдачи слушателем аттестационного итогового междисциплинарного экзамена.</w:t>
      </w:r>
    </w:p>
    <w:p w:rsidR="00511B27" w:rsidRDefault="00511B27">
      <w:pPr>
        <w:spacing w:line="14" w:lineRule="exact"/>
        <w:rPr>
          <w:rFonts w:eastAsia="Times New Roman"/>
          <w:sz w:val="28"/>
          <w:szCs w:val="28"/>
        </w:rPr>
      </w:pPr>
    </w:p>
    <w:p w:rsidR="00511B27" w:rsidRDefault="001D3741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экзаменующиеся должны предъявить удостоверение личности членам комиссии, которые несут ответственность за допуск к экзаменам только лиц, занесенных в экзаменационные списки.</w:t>
      </w:r>
    </w:p>
    <w:p w:rsidR="00511B27" w:rsidRDefault="00511B27">
      <w:pPr>
        <w:spacing w:line="200" w:lineRule="exact"/>
        <w:rPr>
          <w:sz w:val="20"/>
          <w:szCs w:val="20"/>
        </w:rPr>
      </w:pPr>
    </w:p>
    <w:p w:rsidR="00511B27" w:rsidRDefault="00511B27">
      <w:pPr>
        <w:spacing w:line="200" w:lineRule="exact"/>
        <w:rPr>
          <w:sz w:val="20"/>
          <w:szCs w:val="20"/>
        </w:rPr>
      </w:pPr>
    </w:p>
    <w:p w:rsidR="00511B27" w:rsidRDefault="00511B27">
      <w:pPr>
        <w:spacing w:line="261" w:lineRule="exact"/>
        <w:rPr>
          <w:sz w:val="20"/>
          <w:szCs w:val="20"/>
        </w:rPr>
      </w:pPr>
    </w:p>
    <w:p w:rsidR="00511B27" w:rsidRDefault="001D3741">
      <w:pPr>
        <w:spacing w:line="265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VI. СПИСОК РЕКОМЕНДУМОЙ ЛИТЕРАТУРЫ ДЛЯ ОСВОЕНИЯ ПРОГРАММЫ:</w:t>
      </w:r>
    </w:p>
    <w:p w:rsidR="00511B27" w:rsidRDefault="00511B27">
      <w:pPr>
        <w:spacing w:line="226" w:lineRule="exact"/>
        <w:rPr>
          <w:sz w:val="20"/>
          <w:szCs w:val="20"/>
        </w:rPr>
      </w:pPr>
    </w:p>
    <w:p w:rsidR="00511B27" w:rsidRDefault="001D3741">
      <w:pPr>
        <w:numPr>
          <w:ilvl w:val="0"/>
          <w:numId w:val="12"/>
        </w:numPr>
        <w:tabs>
          <w:tab w:val="left" w:pos="1416"/>
        </w:tabs>
        <w:spacing w:line="236" w:lineRule="auto"/>
        <w:ind w:firstLine="70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Афанасьев Л.Л. Единая транспортная система и автомобильные перевозки / Л.Л. Афанасьев, Н.Б. Островский, С.М. Цукерберг. – М.: Транспорт, 1984.</w:t>
      </w:r>
    </w:p>
    <w:p w:rsidR="00511B27" w:rsidRDefault="00511B27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511B27" w:rsidRDefault="001D3741">
      <w:pPr>
        <w:numPr>
          <w:ilvl w:val="0"/>
          <w:numId w:val="12"/>
        </w:numPr>
        <w:tabs>
          <w:tab w:val="left" w:pos="1416"/>
        </w:tabs>
        <w:spacing w:line="234" w:lineRule="auto"/>
        <w:ind w:right="20" w:firstLine="70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Ванчукевич В.Ф. Грузовые автомобильные перевозки: уч. пособ. / В.Ф. Ванчукевич, В.Н. Седюкевич, В.С. Холупов. – Минск.: Высш. шк., 1989.</w:t>
      </w:r>
    </w:p>
    <w:p w:rsidR="00511B27" w:rsidRDefault="00511B27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511B27" w:rsidRDefault="001D3741">
      <w:pPr>
        <w:numPr>
          <w:ilvl w:val="0"/>
          <w:numId w:val="12"/>
        </w:numPr>
        <w:tabs>
          <w:tab w:val="left" w:pos="1416"/>
        </w:tabs>
        <w:spacing w:line="234" w:lineRule="auto"/>
        <w:ind w:firstLine="70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Гудков В.А. Технология, организация и управление пассажирскими автомобильными перевозками / В.А. Гудков, Л.Б. Миротин. – М.: Транспорт,</w:t>
      </w:r>
    </w:p>
    <w:p w:rsidR="00511B27" w:rsidRDefault="00511B27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511B27" w:rsidRDefault="001D3741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1997.</w:t>
      </w:r>
    </w:p>
    <w:p w:rsidR="00511B27" w:rsidRDefault="00511B27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511B27" w:rsidRDefault="001D3741">
      <w:pPr>
        <w:numPr>
          <w:ilvl w:val="0"/>
          <w:numId w:val="12"/>
        </w:numPr>
        <w:tabs>
          <w:tab w:val="left" w:pos="1416"/>
        </w:tabs>
        <w:spacing w:line="235" w:lineRule="auto"/>
        <w:ind w:right="20" w:firstLine="70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Грузовые автомобильные перевозки: уч. для вуз. / В.А. Гудков [и др.] / под ред. В.А. Гудкова. – М.: Горячая линия – Телеком, 2004.</w:t>
      </w:r>
    </w:p>
    <w:p w:rsidR="00511B27" w:rsidRDefault="00511B27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511B27" w:rsidRDefault="001D3741">
      <w:pPr>
        <w:numPr>
          <w:ilvl w:val="0"/>
          <w:numId w:val="12"/>
        </w:numPr>
        <w:tabs>
          <w:tab w:val="left" w:pos="1416"/>
        </w:tabs>
        <w:spacing w:line="234" w:lineRule="auto"/>
        <w:ind w:firstLine="70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Пассажирские автомобильные перевозки: уч. для вуз./ В.А. Гудков [и др.] / под ред. В.А. Гудкова. – М.: Горячая линия – Телеком, 2004.</w:t>
      </w:r>
    </w:p>
    <w:p w:rsidR="00511B27" w:rsidRDefault="00511B27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511B27" w:rsidRDefault="001D3741">
      <w:pPr>
        <w:numPr>
          <w:ilvl w:val="0"/>
          <w:numId w:val="12"/>
        </w:numPr>
        <w:tabs>
          <w:tab w:val="left" w:pos="1420"/>
        </w:tabs>
        <w:ind w:left="1420" w:hanging="71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Транспортная  логистика:  уч  /  под  ред.  Л.Б.  Миротина.  –  М.:</w:t>
      </w:r>
    </w:p>
    <w:p w:rsidR="00511B27" w:rsidRDefault="00511B27">
      <w:pPr>
        <w:sectPr w:rsidR="00511B27">
          <w:pgSz w:w="11900" w:h="16838"/>
          <w:pgMar w:top="894" w:right="846" w:bottom="282" w:left="1440" w:header="0" w:footer="0" w:gutter="0"/>
          <w:cols w:space="720" w:equalWidth="0">
            <w:col w:w="9620"/>
          </w:cols>
        </w:sectPr>
      </w:pPr>
    </w:p>
    <w:p w:rsidR="00511B27" w:rsidRDefault="001D374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Экзамен, 2002.</w:t>
      </w:r>
    </w:p>
    <w:p w:rsidR="00511B27" w:rsidRDefault="00511B27">
      <w:pPr>
        <w:spacing w:line="13" w:lineRule="exact"/>
        <w:rPr>
          <w:sz w:val="20"/>
          <w:szCs w:val="20"/>
        </w:rPr>
      </w:pPr>
    </w:p>
    <w:p w:rsidR="00511B27" w:rsidRDefault="001D3741">
      <w:pPr>
        <w:numPr>
          <w:ilvl w:val="1"/>
          <w:numId w:val="13"/>
        </w:numPr>
        <w:tabs>
          <w:tab w:val="left" w:pos="1420"/>
        </w:tabs>
        <w:spacing w:line="237" w:lineRule="auto"/>
        <w:ind w:left="4" w:firstLine="70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Пеньшин Н.В. Обеспечение безопасности дорожного движения на автомобильном транспорте : учебное пособие / Н.В. Пеньшин, В.А. Молодцов, В.С. Горюшинский. – Тамбов : Изд-во ФГБОУ ВПО «ТГТУ», 2012.</w:t>
      </w:r>
    </w:p>
    <w:p w:rsidR="00511B27" w:rsidRDefault="001D3741">
      <w:pPr>
        <w:numPr>
          <w:ilvl w:val="1"/>
          <w:numId w:val="13"/>
        </w:numPr>
        <w:tabs>
          <w:tab w:val="left" w:pos="1424"/>
        </w:tabs>
        <w:ind w:left="1424" w:hanging="71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Ломакин В. В., Покровский Ю. Ю., Степанов И. С., Гоманчук О. Г.</w:t>
      </w:r>
    </w:p>
    <w:p w:rsidR="00511B27" w:rsidRDefault="00511B27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511B27" w:rsidRDefault="001D3741">
      <w:pPr>
        <w:numPr>
          <w:ilvl w:val="1"/>
          <w:numId w:val="13"/>
        </w:numPr>
        <w:tabs>
          <w:tab w:val="left" w:pos="1423"/>
        </w:tabs>
        <w:spacing w:line="234" w:lineRule="auto"/>
        <w:ind w:left="364" w:firstLine="34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Безопасность автотранспортных средств: Учебник для вузов. / Под общ. ред. В.В. Ломакина. – М: МГТУ «МАМИ», 2011.</w:t>
      </w:r>
    </w:p>
    <w:p w:rsidR="00511B27" w:rsidRDefault="00511B27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511B27" w:rsidRDefault="001D3741">
      <w:pPr>
        <w:numPr>
          <w:ilvl w:val="1"/>
          <w:numId w:val="13"/>
        </w:numPr>
        <w:tabs>
          <w:tab w:val="left" w:pos="1420"/>
        </w:tabs>
        <w:spacing w:line="234" w:lineRule="auto"/>
        <w:ind w:left="4" w:firstLine="70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Федеральная целевая программа «Повышение безопасности дорожного движения в 2013 – 2020 годах».- Безопасность дорожного движения.</w:t>
      </w:r>
    </w:p>
    <w:p w:rsidR="00511B27" w:rsidRDefault="00511B27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511B27" w:rsidRDefault="001D3741">
      <w:pPr>
        <w:numPr>
          <w:ilvl w:val="0"/>
          <w:numId w:val="13"/>
        </w:numPr>
        <w:tabs>
          <w:tab w:val="left" w:pos="487"/>
        </w:tabs>
        <w:spacing w:line="234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Учебно-методическое обеспечение дополнительного профессионального образования специалистов автомобильного транспорта.- М., 2014.</w:t>
      </w:r>
    </w:p>
    <w:p w:rsidR="00511B27" w:rsidRDefault="00511B27">
      <w:pPr>
        <w:spacing w:line="2" w:lineRule="exact"/>
        <w:rPr>
          <w:rFonts w:eastAsia="Times New Roman"/>
          <w:sz w:val="28"/>
          <w:szCs w:val="28"/>
        </w:rPr>
      </w:pPr>
    </w:p>
    <w:p w:rsidR="00511B27" w:rsidRDefault="001D3741">
      <w:pPr>
        <w:numPr>
          <w:ilvl w:val="1"/>
          <w:numId w:val="14"/>
        </w:numPr>
        <w:tabs>
          <w:tab w:val="left" w:pos="1424"/>
        </w:tabs>
        <w:ind w:left="1424" w:hanging="71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Степанов И.С., Покровский Ю.Ю., Ломакин В.В.,Москалева Ю.Г.</w:t>
      </w:r>
    </w:p>
    <w:p w:rsidR="00511B27" w:rsidRDefault="00511B27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511B27" w:rsidRDefault="001D3741">
      <w:pPr>
        <w:numPr>
          <w:ilvl w:val="1"/>
          <w:numId w:val="14"/>
        </w:numPr>
        <w:tabs>
          <w:tab w:val="left" w:pos="1417"/>
        </w:tabs>
        <w:spacing w:line="235" w:lineRule="auto"/>
        <w:ind w:left="284" w:firstLine="42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Влияние элементов системы водитель - автомобиль - дорога – среда на безопасность дорожного движения: Учебное пособие – М.: МГТУ</w:t>
      </w:r>
    </w:p>
    <w:p w:rsidR="00511B27" w:rsidRDefault="001D3741">
      <w:pPr>
        <w:ind w:left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«МАМИ», 2011.</w:t>
      </w:r>
    </w:p>
    <w:p w:rsidR="00511B27" w:rsidRDefault="00511B27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511B27" w:rsidRDefault="001D3741">
      <w:pPr>
        <w:numPr>
          <w:ilvl w:val="1"/>
          <w:numId w:val="14"/>
        </w:numPr>
        <w:tabs>
          <w:tab w:val="left" w:pos="1420"/>
        </w:tabs>
        <w:spacing w:line="234" w:lineRule="auto"/>
        <w:ind w:left="4" w:right="20" w:firstLine="70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Клепцова, Л. Н. Менеджмент транспортного процесса: учебное пособие/Л. Н. Клепцова; ГОУ ВПО КузГТУ. – Кемерово, 2011.-</w:t>
      </w:r>
    </w:p>
    <w:p w:rsidR="00511B27" w:rsidRDefault="00511B27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511B27" w:rsidRDefault="001D3741">
      <w:pPr>
        <w:numPr>
          <w:ilvl w:val="1"/>
          <w:numId w:val="14"/>
        </w:numPr>
        <w:tabs>
          <w:tab w:val="left" w:pos="1420"/>
        </w:tabs>
        <w:spacing w:line="236" w:lineRule="auto"/>
        <w:ind w:left="4" w:firstLine="70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Пеньшин Н.В. Методология обеспечения безопасности дорожного движения на автомобильном транспорте : учебное пособие /Н.В. Пеньшин. – Тамбов : Изд-во ФГБОУ ВПО «ТГТУ», 2013. –</w:t>
      </w:r>
    </w:p>
    <w:p w:rsidR="00511B27" w:rsidRDefault="00511B27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511B27" w:rsidRDefault="001D3741">
      <w:pPr>
        <w:numPr>
          <w:ilvl w:val="1"/>
          <w:numId w:val="14"/>
        </w:numPr>
        <w:tabs>
          <w:tab w:val="left" w:pos="1420"/>
        </w:tabs>
        <w:spacing w:line="237" w:lineRule="auto"/>
        <w:ind w:left="4" w:firstLine="70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Хусаинов, А. Ш. Пассивная безопасность автомобиля: учебное пособие для студентов направлений 190100.62 «Наземные транспортно-технологические комплексы» по профилю – Автомобиле- и тракторостроение и</w:t>
      </w:r>
    </w:p>
    <w:p w:rsidR="00511B27" w:rsidRDefault="00511B27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511B27" w:rsidRDefault="001D3741">
      <w:pPr>
        <w:spacing w:line="236" w:lineRule="auto"/>
        <w:ind w:left="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190109.65 «Наземные транспортно-технологические средства» по специализации «Автомобили и тракторы» / А. Ш. Хусаинов, Ю. А. Кузьмин. – Ульяновск :УлГТУ, 2011.</w:t>
      </w:r>
    </w:p>
    <w:p w:rsidR="00511B27" w:rsidRDefault="00511B27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511B27" w:rsidRDefault="001D3741">
      <w:pPr>
        <w:numPr>
          <w:ilvl w:val="1"/>
          <w:numId w:val="14"/>
        </w:numPr>
        <w:tabs>
          <w:tab w:val="left" w:pos="1420"/>
        </w:tabs>
        <w:spacing w:line="237" w:lineRule="auto"/>
        <w:ind w:left="4" w:firstLine="70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Методы подготовки и повышения квалификации водителей : методические рекомендации / А.О. Хренников. – Тамбов : Изд-во Тамб. гос. техн. ун-та, 2008.</w:t>
      </w:r>
    </w:p>
    <w:p w:rsidR="00511B27" w:rsidRDefault="00511B27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511B27" w:rsidRDefault="001D3741">
      <w:pPr>
        <w:numPr>
          <w:ilvl w:val="1"/>
          <w:numId w:val="14"/>
        </w:numPr>
        <w:tabs>
          <w:tab w:val="left" w:pos="1420"/>
        </w:tabs>
        <w:spacing w:line="236" w:lineRule="auto"/>
        <w:ind w:left="4" w:firstLine="70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Филимонов С.В. Основы управления транспортными средствами и безопасность движения: Учеб. пособие / С.В. Филимонов, С.Г. Талышев, Ю. В.Илясов – Пенза: Изд – во Пенз. гос. ун – та, 2007.</w:t>
      </w:r>
    </w:p>
    <w:p w:rsidR="00511B27" w:rsidRDefault="00511B27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511B27" w:rsidRDefault="001D3741">
      <w:pPr>
        <w:numPr>
          <w:ilvl w:val="1"/>
          <w:numId w:val="14"/>
        </w:numPr>
        <w:tabs>
          <w:tab w:val="left" w:pos="1424"/>
        </w:tabs>
        <w:ind w:left="1424" w:hanging="71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Вахламов В. К. Подвижной состав автомобильного транспорта. –</w:t>
      </w:r>
    </w:p>
    <w:p w:rsidR="00511B27" w:rsidRDefault="001D3741">
      <w:pPr>
        <w:ind w:left="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М.: «Академия», 2010.</w:t>
      </w:r>
    </w:p>
    <w:p w:rsidR="00511B27" w:rsidRDefault="00511B27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511B27" w:rsidRDefault="001D3741">
      <w:pPr>
        <w:numPr>
          <w:ilvl w:val="1"/>
          <w:numId w:val="14"/>
        </w:numPr>
        <w:tabs>
          <w:tab w:val="left" w:pos="1420"/>
        </w:tabs>
        <w:spacing w:line="234" w:lineRule="auto"/>
        <w:ind w:left="4" w:firstLine="70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Горелов А. Э. Грузовые автомобильные перевозки. – М.: «Академия», 2009.</w:t>
      </w:r>
    </w:p>
    <w:sectPr w:rsidR="00511B27" w:rsidSect="006B3ACC">
      <w:pgSz w:w="11900" w:h="16838"/>
      <w:pgMar w:top="558" w:right="846" w:bottom="1440" w:left="1436" w:header="0" w:footer="0" w:gutter="0"/>
      <w:cols w:space="720" w:equalWidth="0">
        <w:col w:w="962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C41" w:rsidRDefault="005A4C41" w:rsidP="001D3741">
      <w:r>
        <w:separator/>
      </w:r>
    </w:p>
  </w:endnote>
  <w:endnote w:type="continuationSeparator" w:id="0">
    <w:p w:rsidR="005A4C41" w:rsidRDefault="005A4C41" w:rsidP="001D3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3330744"/>
      <w:docPartObj>
        <w:docPartGallery w:val="Page Numbers (Bottom of Page)"/>
        <w:docPartUnique/>
      </w:docPartObj>
    </w:sdtPr>
    <w:sdtContent>
      <w:p w:rsidR="001D3741" w:rsidRDefault="006538CD">
        <w:pPr>
          <w:pStyle w:val="a6"/>
          <w:jc w:val="right"/>
        </w:pPr>
        <w:r>
          <w:fldChar w:fldCharType="begin"/>
        </w:r>
        <w:r w:rsidR="001D3741">
          <w:instrText>PAGE   \* MERGEFORMAT</w:instrText>
        </w:r>
        <w:r>
          <w:fldChar w:fldCharType="separate"/>
        </w:r>
        <w:r w:rsidR="003D7E73">
          <w:rPr>
            <w:noProof/>
          </w:rPr>
          <w:t>13</w:t>
        </w:r>
        <w:r>
          <w:fldChar w:fldCharType="end"/>
        </w:r>
      </w:p>
    </w:sdtContent>
  </w:sdt>
  <w:p w:rsidR="001D3741" w:rsidRDefault="001D3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C41" w:rsidRDefault="005A4C41" w:rsidP="001D3741">
      <w:r>
        <w:separator/>
      </w:r>
    </w:p>
  </w:footnote>
  <w:footnote w:type="continuationSeparator" w:id="0">
    <w:p w:rsidR="005A4C41" w:rsidRDefault="005A4C41" w:rsidP="001D3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0C8B040"/>
    <w:lvl w:ilvl="0" w:tplc="1D5006BC">
      <w:start w:val="1"/>
      <w:numFmt w:val="bullet"/>
      <w:lvlText w:val="В"/>
      <w:lvlJc w:val="left"/>
    </w:lvl>
    <w:lvl w:ilvl="1" w:tplc="9312A060">
      <w:numFmt w:val="decimal"/>
      <w:lvlText w:val=""/>
      <w:lvlJc w:val="left"/>
    </w:lvl>
    <w:lvl w:ilvl="2" w:tplc="F2FC69B0">
      <w:numFmt w:val="decimal"/>
      <w:lvlText w:val=""/>
      <w:lvlJc w:val="left"/>
    </w:lvl>
    <w:lvl w:ilvl="3" w:tplc="0E122292">
      <w:numFmt w:val="decimal"/>
      <w:lvlText w:val=""/>
      <w:lvlJc w:val="left"/>
    </w:lvl>
    <w:lvl w:ilvl="4" w:tplc="A506578E">
      <w:numFmt w:val="decimal"/>
      <w:lvlText w:val=""/>
      <w:lvlJc w:val="left"/>
    </w:lvl>
    <w:lvl w:ilvl="5" w:tplc="6D9EB916">
      <w:numFmt w:val="decimal"/>
      <w:lvlText w:val=""/>
      <w:lvlJc w:val="left"/>
    </w:lvl>
    <w:lvl w:ilvl="6" w:tplc="138649F0">
      <w:numFmt w:val="decimal"/>
      <w:lvlText w:val=""/>
      <w:lvlJc w:val="left"/>
    </w:lvl>
    <w:lvl w:ilvl="7" w:tplc="F11AF8E2">
      <w:numFmt w:val="decimal"/>
      <w:lvlText w:val=""/>
      <w:lvlJc w:val="left"/>
    </w:lvl>
    <w:lvl w:ilvl="8" w:tplc="A35C7B60">
      <w:numFmt w:val="decimal"/>
      <w:lvlText w:val=""/>
      <w:lvlJc w:val="left"/>
    </w:lvl>
  </w:abstractNum>
  <w:abstractNum w:abstractNumId="1">
    <w:nsid w:val="00000124"/>
    <w:multiLevelType w:val="hybridMultilevel"/>
    <w:tmpl w:val="7C6CD02C"/>
    <w:lvl w:ilvl="0" w:tplc="D0FE1D04">
      <w:start w:val="1"/>
      <w:numFmt w:val="bullet"/>
      <w:lvlText w:val="В"/>
      <w:lvlJc w:val="left"/>
    </w:lvl>
    <w:lvl w:ilvl="1" w:tplc="7BD05368">
      <w:numFmt w:val="decimal"/>
      <w:lvlText w:val=""/>
      <w:lvlJc w:val="left"/>
    </w:lvl>
    <w:lvl w:ilvl="2" w:tplc="31C22A54">
      <w:numFmt w:val="decimal"/>
      <w:lvlText w:val=""/>
      <w:lvlJc w:val="left"/>
    </w:lvl>
    <w:lvl w:ilvl="3" w:tplc="1EC861E8">
      <w:numFmt w:val="decimal"/>
      <w:lvlText w:val=""/>
      <w:lvlJc w:val="left"/>
    </w:lvl>
    <w:lvl w:ilvl="4" w:tplc="577454D0">
      <w:numFmt w:val="decimal"/>
      <w:lvlText w:val=""/>
      <w:lvlJc w:val="left"/>
    </w:lvl>
    <w:lvl w:ilvl="5" w:tplc="340E6C88">
      <w:numFmt w:val="decimal"/>
      <w:lvlText w:val=""/>
      <w:lvlJc w:val="left"/>
    </w:lvl>
    <w:lvl w:ilvl="6" w:tplc="11B6DBB0">
      <w:numFmt w:val="decimal"/>
      <w:lvlText w:val=""/>
      <w:lvlJc w:val="left"/>
    </w:lvl>
    <w:lvl w:ilvl="7" w:tplc="700CFED8">
      <w:numFmt w:val="decimal"/>
      <w:lvlText w:val=""/>
      <w:lvlJc w:val="left"/>
    </w:lvl>
    <w:lvl w:ilvl="8" w:tplc="39947292">
      <w:numFmt w:val="decimal"/>
      <w:lvlText w:val=""/>
      <w:lvlJc w:val="left"/>
    </w:lvl>
  </w:abstractNum>
  <w:abstractNum w:abstractNumId="2">
    <w:nsid w:val="000001EB"/>
    <w:multiLevelType w:val="hybridMultilevel"/>
    <w:tmpl w:val="BB28776E"/>
    <w:lvl w:ilvl="0" w:tplc="1B1441E2">
      <w:start w:val="35"/>
      <w:numFmt w:val="upperLetter"/>
      <w:lvlText w:val="%1."/>
      <w:lvlJc w:val="left"/>
    </w:lvl>
    <w:lvl w:ilvl="1" w:tplc="FD44BC52">
      <w:numFmt w:val="decimal"/>
      <w:lvlText w:val=""/>
      <w:lvlJc w:val="left"/>
    </w:lvl>
    <w:lvl w:ilvl="2" w:tplc="3F72635A">
      <w:numFmt w:val="decimal"/>
      <w:lvlText w:val=""/>
      <w:lvlJc w:val="left"/>
    </w:lvl>
    <w:lvl w:ilvl="3" w:tplc="CE6CC22A">
      <w:numFmt w:val="decimal"/>
      <w:lvlText w:val=""/>
      <w:lvlJc w:val="left"/>
    </w:lvl>
    <w:lvl w:ilvl="4" w:tplc="50CC2BBA">
      <w:numFmt w:val="decimal"/>
      <w:lvlText w:val=""/>
      <w:lvlJc w:val="left"/>
    </w:lvl>
    <w:lvl w:ilvl="5" w:tplc="015692FA">
      <w:numFmt w:val="decimal"/>
      <w:lvlText w:val=""/>
      <w:lvlJc w:val="left"/>
    </w:lvl>
    <w:lvl w:ilvl="6" w:tplc="18DC2078">
      <w:numFmt w:val="decimal"/>
      <w:lvlText w:val=""/>
      <w:lvlJc w:val="left"/>
    </w:lvl>
    <w:lvl w:ilvl="7" w:tplc="F93E5986">
      <w:numFmt w:val="decimal"/>
      <w:lvlText w:val=""/>
      <w:lvlJc w:val="left"/>
    </w:lvl>
    <w:lvl w:ilvl="8" w:tplc="D97C1436">
      <w:numFmt w:val="decimal"/>
      <w:lvlText w:val=""/>
      <w:lvlJc w:val="left"/>
    </w:lvl>
  </w:abstractNum>
  <w:abstractNum w:abstractNumId="3">
    <w:nsid w:val="00000BB3"/>
    <w:multiLevelType w:val="hybridMultilevel"/>
    <w:tmpl w:val="CF20A57E"/>
    <w:lvl w:ilvl="0" w:tplc="7C2AF710">
      <w:start w:val="35"/>
      <w:numFmt w:val="upperLetter"/>
      <w:lvlText w:val="%1."/>
      <w:lvlJc w:val="left"/>
    </w:lvl>
    <w:lvl w:ilvl="1" w:tplc="B4AA59D6">
      <w:numFmt w:val="decimal"/>
      <w:lvlText w:val=""/>
      <w:lvlJc w:val="left"/>
    </w:lvl>
    <w:lvl w:ilvl="2" w:tplc="040A40DA">
      <w:numFmt w:val="decimal"/>
      <w:lvlText w:val=""/>
      <w:lvlJc w:val="left"/>
    </w:lvl>
    <w:lvl w:ilvl="3" w:tplc="5E566734">
      <w:numFmt w:val="decimal"/>
      <w:lvlText w:val=""/>
      <w:lvlJc w:val="left"/>
    </w:lvl>
    <w:lvl w:ilvl="4" w:tplc="A3F6A692">
      <w:numFmt w:val="decimal"/>
      <w:lvlText w:val=""/>
      <w:lvlJc w:val="left"/>
    </w:lvl>
    <w:lvl w:ilvl="5" w:tplc="D904E778">
      <w:numFmt w:val="decimal"/>
      <w:lvlText w:val=""/>
      <w:lvlJc w:val="left"/>
    </w:lvl>
    <w:lvl w:ilvl="6" w:tplc="AE104A30">
      <w:numFmt w:val="decimal"/>
      <w:lvlText w:val=""/>
      <w:lvlJc w:val="left"/>
    </w:lvl>
    <w:lvl w:ilvl="7" w:tplc="87E04684">
      <w:numFmt w:val="decimal"/>
      <w:lvlText w:val=""/>
      <w:lvlJc w:val="left"/>
    </w:lvl>
    <w:lvl w:ilvl="8" w:tplc="B1EC5A40">
      <w:numFmt w:val="decimal"/>
      <w:lvlText w:val=""/>
      <w:lvlJc w:val="left"/>
    </w:lvl>
  </w:abstractNum>
  <w:abstractNum w:abstractNumId="4">
    <w:nsid w:val="00000F3E"/>
    <w:multiLevelType w:val="hybridMultilevel"/>
    <w:tmpl w:val="EAAA2A06"/>
    <w:lvl w:ilvl="0" w:tplc="6FB850A4">
      <w:start w:val="22"/>
      <w:numFmt w:val="upperLetter"/>
      <w:lvlText w:val="%1."/>
      <w:lvlJc w:val="left"/>
    </w:lvl>
    <w:lvl w:ilvl="1" w:tplc="007E19E4">
      <w:numFmt w:val="decimal"/>
      <w:lvlText w:val=""/>
      <w:lvlJc w:val="left"/>
    </w:lvl>
    <w:lvl w:ilvl="2" w:tplc="C838A876">
      <w:numFmt w:val="decimal"/>
      <w:lvlText w:val=""/>
      <w:lvlJc w:val="left"/>
    </w:lvl>
    <w:lvl w:ilvl="3" w:tplc="5D6212A4">
      <w:numFmt w:val="decimal"/>
      <w:lvlText w:val=""/>
      <w:lvlJc w:val="left"/>
    </w:lvl>
    <w:lvl w:ilvl="4" w:tplc="683E9C7C">
      <w:numFmt w:val="decimal"/>
      <w:lvlText w:val=""/>
      <w:lvlJc w:val="left"/>
    </w:lvl>
    <w:lvl w:ilvl="5" w:tplc="BCB4BBE2">
      <w:numFmt w:val="decimal"/>
      <w:lvlText w:val=""/>
      <w:lvlJc w:val="left"/>
    </w:lvl>
    <w:lvl w:ilvl="6" w:tplc="6CEACC7A">
      <w:numFmt w:val="decimal"/>
      <w:lvlText w:val=""/>
      <w:lvlJc w:val="left"/>
    </w:lvl>
    <w:lvl w:ilvl="7" w:tplc="E8A6B716">
      <w:numFmt w:val="decimal"/>
      <w:lvlText w:val=""/>
      <w:lvlJc w:val="left"/>
    </w:lvl>
    <w:lvl w:ilvl="8" w:tplc="6E623530">
      <w:numFmt w:val="decimal"/>
      <w:lvlText w:val=""/>
      <w:lvlJc w:val="left"/>
    </w:lvl>
  </w:abstractNum>
  <w:abstractNum w:abstractNumId="5">
    <w:nsid w:val="000012DB"/>
    <w:multiLevelType w:val="hybridMultilevel"/>
    <w:tmpl w:val="2A684356"/>
    <w:lvl w:ilvl="0" w:tplc="97D0B6A2">
      <w:start w:val="1"/>
      <w:numFmt w:val="bullet"/>
      <w:lvlText w:val="-"/>
      <w:lvlJc w:val="left"/>
    </w:lvl>
    <w:lvl w:ilvl="1" w:tplc="05A4DBCE">
      <w:numFmt w:val="decimal"/>
      <w:lvlText w:val=""/>
      <w:lvlJc w:val="left"/>
    </w:lvl>
    <w:lvl w:ilvl="2" w:tplc="ED406820">
      <w:numFmt w:val="decimal"/>
      <w:lvlText w:val=""/>
      <w:lvlJc w:val="left"/>
    </w:lvl>
    <w:lvl w:ilvl="3" w:tplc="0696170C">
      <w:numFmt w:val="decimal"/>
      <w:lvlText w:val=""/>
      <w:lvlJc w:val="left"/>
    </w:lvl>
    <w:lvl w:ilvl="4" w:tplc="777EA808">
      <w:numFmt w:val="decimal"/>
      <w:lvlText w:val=""/>
      <w:lvlJc w:val="left"/>
    </w:lvl>
    <w:lvl w:ilvl="5" w:tplc="BF4C7AC4">
      <w:numFmt w:val="decimal"/>
      <w:lvlText w:val=""/>
      <w:lvlJc w:val="left"/>
    </w:lvl>
    <w:lvl w:ilvl="6" w:tplc="439ABC0E">
      <w:numFmt w:val="decimal"/>
      <w:lvlText w:val=""/>
      <w:lvlJc w:val="left"/>
    </w:lvl>
    <w:lvl w:ilvl="7" w:tplc="0C14CF4E">
      <w:numFmt w:val="decimal"/>
      <w:lvlText w:val=""/>
      <w:lvlJc w:val="left"/>
    </w:lvl>
    <w:lvl w:ilvl="8" w:tplc="9CC83824">
      <w:numFmt w:val="decimal"/>
      <w:lvlText w:val=""/>
      <w:lvlJc w:val="left"/>
    </w:lvl>
  </w:abstractNum>
  <w:abstractNum w:abstractNumId="6">
    <w:nsid w:val="0000153C"/>
    <w:multiLevelType w:val="hybridMultilevel"/>
    <w:tmpl w:val="3C5AD69C"/>
    <w:lvl w:ilvl="0" w:tplc="CEC4D918">
      <w:start w:val="1"/>
      <w:numFmt w:val="bullet"/>
      <w:lvlText w:val="с"/>
      <w:lvlJc w:val="left"/>
    </w:lvl>
    <w:lvl w:ilvl="1" w:tplc="F84AEF1A">
      <w:start w:val="1"/>
      <w:numFmt w:val="bullet"/>
      <w:lvlText w:val="-"/>
      <w:lvlJc w:val="left"/>
    </w:lvl>
    <w:lvl w:ilvl="2" w:tplc="48428CC8">
      <w:numFmt w:val="decimal"/>
      <w:lvlText w:val=""/>
      <w:lvlJc w:val="left"/>
    </w:lvl>
    <w:lvl w:ilvl="3" w:tplc="5D7CE384">
      <w:numFmt w:val="decimal"/>
      <w:lvlText w:val=""/>
      <w:lvlJc w:val="left"/>
    </w:lvl>
    <w:lvl w:ilvl="4" w:tplc="CC5A2FA8">
      <w:numFmt w:val="decimal"/>
      <w:lvlText w:val=""/>
      <w:lvlJc w:val="left"/>
    </w:lvl>
    <w:lvl w:ilvl="5" w:tplc="B2864A44">
      <w:numFmt w:val="decimal"/>
      <w:lvlText w:val=""/>
      <w:lvlJc w:val="left"/>
    </w:lvl>
    <w:lvl w:ilvl="6" w:tplc="9ECC94D2">
      <w:numFmt w:val="decimal"/>
      <w:lvlText w:val=""/>
      <w:lvlJc w:val="left"/>
    </w:lvl>
    <w:lvl w:ilvl="7" w:tplc="DDB86FFE">
      <w:numFmt w:val="decimal"/>
      <w:lvlText w:val=""/>
      <w:lvlJc w:val="left"/>
    </w:lvl>
    <w:lvl w:ilvl="8" w:tplc="CB200A8E">
      <w:numFmt w:val="decimal"/>
      <w:lvlText w:val=""/>
      <w:lvlJc w:val="left"/>
    </w:lvl>
  </w:abstractNum>
  <w:abstractNum w:abstractNumId="7">
    <w:nsid w:val="000026E9"/>
    <w:multiLevelType w:val="hybridMultilevel"/>
    <w:tmpl w:val="586CBBA4"/>
    <w:lvl w:ilvl="0" w:tplc="0918225A">
      <w:start w:val="9"/>
      <w:numFmt w:val="upperLetter"/>
      <w:lvlText w:val="%1."/>
      <w:lvlJc w:val="left"/>
    </w:lvl>
    <w:lvl w:ilvl="1" w:tplc="3C10A712">
      <w:numFmt w:val="decimal"/>
      <w:lvlText w:val=""/>
      <w:lvlJc w:val="left"/>
    </w:lvl>
    <w:lvl w:ilvl="2" w:tplc="C7127782">
      <w:numFmt w:val="decimal"/>
      <w:lvlText w:val=""/>
      <w:lvlJc w:val="left"/>
    </w:lvl>
    <w:lvl w:ilvl="3" w:tplc="54941B5E">
      <w:numFmt w:val="decimal"/>
      <w:lvlText w:val=""/>
      <w:lvlJc w:val="left"/>
    </w:lvl>
    <w:lvl w:ilvl="4" w:tplc="69B6EAFC">
      <w:numFmt w:val="decimal"/>
      <w:lvlText w:val=""/>
      <w:lvlJc w:val="left"/>
    </w:lvl>
    <w:lvl w:ilvl="5" w:tplc="84623E84">
      <w:numFmt w:val="decimal"/>
      <w:lvlText w:val=""/>
      <w:lvlJc w:val="left"/>
    </w:lvl>
    <w:lvl w:ilvl="6" w:tplc="BBB0EDF6">
      <w:numFmt w:val="decimal"/>
      <w:lvlText w:val=""/>
      <w:lvlJc w:val="left"/>
    </w:lvl>
    <w:lvl w:ilvl="7" w:tplc="91562472">
      <w:numFmt w:val="decimal"/>
      <w:lvlText w:val=""/>
      <w:lvlJc w:val="left"/>
    </w:lvl>
    <w:lvl w:ilvl="8" w:tplc="9C88AD1C">
      <w:numFmt w:val="decimal"/>
      <w:lvlText w:val=""/>
      <w:lvlJc w:val="left"/>
    </w:lvl>
  </w:abstractNum>
  <w:abstractNum w:abstractNumId="8">
    <w:nsid w:val="00002EA6"/>
    <w:multiLevelType w:val="hybridMultilevel"/>
    <w:tmpl w:val="B38C9780"/>
    <w:lvl w:ilvl="0" w:tplc="9CB8ED7C">
      <w:start w:val="61"/>
      <w:numFmt w:val="upperLetter"/>
      <w:lvlText w:val="%1."/>
      <w:lvlJc w:val="left"/>
    </w:lvl>
    <w:lvl w:ilvl="1" w:tplc="61D0BDAC">
      <w:numFmt w:val="decimal"/>
      <w:lvlText w:val=""/>
      <w:lvlJc w:val="left"/>
    </w:lvl>
    <w:lvl w:ilvl="2" w:tplc="EB0E13D0">
      <w:numFmt w:val="decimal"/>
      <w:lvlText w:val=""/>
      <w:lvlJc w:val="left"/>
    </w:lvl>
    <w:lvl w:ilvl="3" w:tplc="54468C4A">
      <w:numFmt w:val="decimal"/>
      <w:lvlText w:val=""/>
      <w:lvlJc w:val="left"/>
    </w:lvl>
    <w:lvl w:ilvl="4" w:tplc="6C440E4A">
      <w:numFmt w:val="decimal"/>
      <w:lvlText w:val=""/>
      <w:lvlJc w:val="left"/>
    </w:lvl>
    <w:lvl w:ilvl="5" w:tplc="96A027A2">
      <w:numFmt w:val="decimal"/>
      <w:lvlText w:val=""/>
      <w:lvlJc w:val="left"/>
    </w:lvl>
    <w:lvl w:ilvl="6" w:tplc="D2583B76">
      <w:numFmt w:val="decimal"/>
      <w:lvlText w:val=""/>
      <w:lvlJc w:val="left"/>
    </w:lvl>
    <w:lvl w:ilvl="7" w:tplc="7886528E">
      <w:numFmt w:val="decimal"/>
      <w:lvlText w:val=""/>
      <w:lvlJc w:val="left"/>
    </w:lvl>
    <w:lvl w:ilvl="8" w:tplc="A1281DD0">
      <w:numFmt w:val="decimal"/>
      <w:lvlText w:val=""/>
      <w:lvlJc w:val="left"/>
    </w:lvl>
  </w:abstractNum>
  <w:abstractNum w:abstractNumId="9">
    <w:nsid w:val="0000305E"/>
    <w:multiLevelType w:val="hybridMultilevel"/>
    <w:tmpl w:val="D8A83C3E"/>
    <w:lvl w:ilvl="0" w:tplc="95CAF084">
      <w:start w:val="1"/>
      <w:numFmt w:val="decimal"/>
      <w:lvlText w:val="%1."/>
      <w:lvlJc w:val="left"/>
    </w:lvl>
    <w:lvl w:ilvl="1" w:tplc="A32448F4">
      <w:numFmt w:val="decimal"/>
      <w:lvlText w:val=""/>
      <w:lvlJc w:val="left"/>
    </w:lvl>
    <w:lvl w:ilvl="2" w:tplc="37949214">
      <w:numFmt w:val="decimal"/>
      <w:lvlText w:val=""/>
      <w:lvlJc w:val="left"/>
    </w:lvl>
    <w:lvl w:ilvl="3" w:tplc="6FCED154">
      <w:numFmt w:val="decimal"/>
      <w:lvlText w:val=""/>
      <w:lvlJc w:val="left"/>
    </w:lvl>
    <w:lvl w:ilvl="4" w:tplc="288C011E">
      <w:numFmt w:val="decimal"/>
      <w:lvlText w:val=""/>
      <w:lvlJc w:val="left"/>
    </w:lvl>
    <w:lvl w:ilvl="5" w:tplc="4840102E">
      <w:numFmt w:val="decimal"/>
      <w:lvlText w:val=""/>
      <w:lvlJc w:val="left"/>
    </w:lvl>
    <w:lvl w:ilvl="6" w:tplc="16C274B4">
      <w:numFmt w:val="decimal"/>
      <w:lvlText w:val=""/>
      <w:lvlJc w:val="left"/>
    </w:lvl>
    <w:lvl w:ilvl="7" w:tplc="9006A8AC">
      <w:numFmt w:val="decimal"/>
      <w:lvlText w:val=""/>
      <w:lvlJc w:val="left"/>
    </w:lvl>
    <w:lvl w:ilvl="8" w:tplc="724E8634">
      <w:numFmt w:val="decimal"/>
      <w:lvlText w:val=""/>
      <w:lvlJc w:val="left"/>
    </w:lvl>
  </w:abstractNum>
  <w:abstractNum w:abstractNumId="10">
    <w:nsid w:val="0000390C"/>
    <w:multiLevelType w:val="hybridMultilevel"/>
    <w:tmpl w:val="E82C7A6C"/>
    <w:lvl w:ilvl="0" w:tplc="FD16D198">
      <w:start w:val="1"/>
      <w:numFmt w:val="bullet"/>
      <w:lvlText w:val="-"/>
      <w:lvlJc w:val="left"/>
    </w:lvl>
    <w:lvl w:ilvl="1" w:tplc="537C1D62">
      <w:numFmt w:val="decimal"/>
      <w:lvlText w:val=""/>
      <w:lvlJc w:val="left"/>
    </w:lvl>
    <w:lvl w:ilvl="2" w:tplc="9662BEC4">
      <w:numFmt w:val="decimal"/>
      <w:lvlText w:val=""/>
      <w:lvlJc w:val="left"/>
    </w:lvl>
    <w:lvl w:ilvl="3" w:tplc="0D282546">
      <w:numFmt w:val="decimal"/>
      <w:lvlText w:val=""/>
      <w:lvlJc w:val="left"/>
    </w:lvl>
    <w:lvl w:ilvl="4" w:tplc="45A08A76">
      <w:numFmt w:val="decimal"/>
      <w:lvlText w:val=""/>
      <w:lvlJc w:val="left"/>
    </w:lvl>
    <w:lvl w:ilvl="5" w:tplc="724EA44C">
      <w:numFmt w:val="decimal"/>
      <w:lvlText w:val=""/>
      <w:lvlJc w:val="left"/>
    </w:lvl>
    <w:lvl w:ilvl="6" w:tplc="694CE9F2">
      <w:numFmt w:val="decimal"/>
      <w:lvlText w:val=""/>
      <w:lvlJc w:val="left"/>
    </w:lvl>
    <w:lvl w:ilvl="7" w:tplc="A344DF5E">
      <w:numFmt w:val="decimal"/>
      <w:lvlText w:val=""/>
      <w:lvlJc w:val="left"/>
    </w:lvl>
    <w:lvl w:ilvl="8" w:tplc="C18466FA">
      <w:numFmt w:val="decimal"/>
      <w:lvlText w:val=""/>
      <w:lvlJc w:val="left"/>
    </w:lvl>
  </w:abstractNum>
  <w:abstractNum w:abstractNumId="11">
    <w:nsid w:val="0000440D"/>
    <w:multiLevelType w:val="hybridMultilevel"/>
    <w:tmpl w:val="E0DCFC94"/>
    <w:lvl w:ilvl="0" w:tplc="87343DC8">
      <w:start w:val="1"/>
      <w:numFmt w:val="bullet"/>
      <w:lvlText w:val="-"/>
      <w:lvlJc w:val="left"/>
    </w:lvl>
    <w:lvl w:ilvl="1" w:tplc="905C7B5A">
      <w:start w:val="7"/>
      <w:numFmt w:val="decimal"/>
      <w:lvlText w:val="%2."/>
      <w:lvlJc w:val="left"/>
    </w:lvl>
    <w:lvl w:ilvl="2" w:tplc="CE68F52E">
      <w:numFmt w:val="decimal"/>
      <w:lvlText w:val=""/>
      <w:lvlJc w:val="left"/>
    </w:lvl>
    <w:lvl w:ilvl="3" w:tplc="819E2134">
      <w:numFmt w:val="decimal"/>
      <w:lvlText w:val=""/>
      <w:lvlJc w:val="left"/>
    </w:lvl>
    <w:lvl w:ilvl="4" w:tplc="53B81B3E">
      <w:numFmt w:val="decimal"/>
      <w:lvlText w:val=""/>
      <w:lvlJc w:val="left"/>
    </w:lvl>
    <w:lvl w:ilvl="5" w:tplc="5C744614">
      <w:numFmt w:val="decimal"/>
      <w:lvlText w:val=""/>
      <w:lvlJc w:val="left"/>
    </w:lvl>
    <w:lvl w:ilvl="6" w:tplc="D6F4E3DA">
      <w:numFmt w:val="decimal"/>
      <w:lvlText w:val=""/>
      <w:lvlJc w:val="left"/>
    </w:lvl>
    <w:lvl w:ilvl="7" w:tplc="ACC6A696">
      <w:numFmt w:val="decimal"/>
      <w:lvlText w:val=""/>
      <w:lvlJc w:val="left"/>
    </w:lvl>
    <w:lvl w:ilvl="8" w:tplc="3B7A0E02">
      <w:numFmt w:val="decimal"/>
      <w:lvlText w:val=""/>
      <w:lvlJc w:val="left"/>
    </w:lvl>
  </w:abstractNum>
  <w:abstractNum w:abstractNumId="12">
    <w:nsid w:val="0000491C"/>
    <w:multiLevelType w:val="hybridMultilevel"/>
    <w:tmpl w:val="B1A0D7A2"/>
    <w:lvl w:ilvl="0" w:tplc="EFC86EA2">
      <w:start w:val="1"/>
      <w:numFmt w:val="bullet"/>
      <w:lvlText w:val="-"/>
      <w:lvlJc w:val="left"/>
    </w:lvl>
    <w:lvl w:ilvl="1" w:tplc="CB1EB9BC">
      <w:start w:val="11"/>
      <w:numFmt w:val="decimal"/>
      <w:lvlText w:val="%2."/>
      <w:lvlJc w:val="left"/>
    </w:lvl>
    <w:lvl w:ilvl="2" w:tplc="05A28950">
      <w:numFmt w:val="decimal"/>
      <w:lvlText w:val=""/>
      <w:lvlJc w:val="left"/>
    </w:lvl>
    <w:lvl w:ilvl="3" w:tplc="69FAFD46">
      <w:numFmt w:val="decimal"/>
      <w:lvlText w:val=""/>
      <w:lvlJc w:val="left"/>
    </w:lvl>
    <w:lvl w:ilvl="4" w:tplc="F6E074AE">
      <w:numFmt w:val="decimal"/>
      <w:lvlText w:val=""/>
      <w:lvlJc w:val="left"/>
    </w:lvl>
    <w:lvl w:ilvl="5" w:tplc="BD922CDC">
      <w:numFmt w:val="decimal"/>
      <w:lvlText w:val=""/>
      <w:lvlJc w:val="left"/>
    </w:lvl>
    <w:lvl w:ilvl="6" w:tplc="3E862350">
      <w:numFmt w:val="decimal"/>
      <w:lvlText w:val=""/>
      <w:lvlJc w:val="left"/>
    </w:lvl>
    <w:lvl w:ilvl="7" w:tplc="2348E08E">
      <w:numFmt w:val="decimal"/>
      <w:lvlText w:val=""/>
      <w:lvlJc w:val="left"/>
    </w:lvl>
    <w:lvl w:ilvl="8" w:tplc="5EBA6004">
      <w:numFmt w:val="decimal"/>
      <w:lvlText w:val=""/>
      <w:lvlJc w:val="left"/>
    </w:lvl>
  </w:abstractNum>
  <w:abstractNum w:abstractNumId="13">
    <w:nsid w:val="00007E87"/>
    <w:multiLevelType w:val="hybridMultilevel"/>
    <w:tmpl w:val="37C4B9C2"/>
    <w:lvl w:ilvl="0" w:tplc="E9F4B238">
      <w:start w:val="1"/>
      <w:numFmt w:val="bullet"/>
      <w:lvlText w:val="-"/>
      <w:lvlJc w:val="left"/>
    </w:lvl>
    <w:lvl w:ilvl="1" w:tplc="92B834A0">
      <w:numFmt w:val="decimal"/>
      <w:lvlText w:val=""/>
      <w:lvlJc w:val="left"/>
    </w:lvl>
    <w:lvl w:ilvl="2" w:tplc="3452BBD6">
      <w:numFmt w:val="decimal"/>
      <w:lvlText w:val=""/>
      <w:lvlJc w:val="left"/>
    </w:lvl>
    <w:lvl w:ilvl="3" w:tplc="700CF92A">
      <w:numFmt w:val="decimal"/>
      <w:lvlText w:val=""/>
      <w:lvlJc w:val="left"/>
    </w:lvl>
    <w:lvl w:ilvl="4" w:tplc="6C16EABA">
      <w:numFmt w:val="decimal"/>
      <w:lvlText w:val=""/>
      <w:lvlJc w:val="left"/>
    </w:lvl>
    <w:lvl w:ilvl="5" w:tplc="91501ADE">
      <w:numFmt w:val="decimal"/>
      <w:lvlText w:val=""/>
      <w:lvlJc w:val="left"/>
    </w:lvl>
    <w:lvl w:ilvl="6" w:tplc="202A4DA8">
      <w:numFmt w:val="decimal"/>
      <w:lvlText w:val=""/>
      <w:lvlJc w:val="left"/>
    </w:lvl>
    <w:lvl w:ilvl="7" w:tplc="93129B16">
      <w:numFmt w:val="decimal"/>
      <w:lvlText w:val=""/>
      <w:lvlJc w:val="left"/>
    </w:lvl>
    <w:lvl w:ilvl="8" w:tplc="3802300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1B27"/>
    <w:rsid w:val="001D3741"/>
    <w:rsid w:val="003D7E73"/>
    <w:rsid w:val="004F7B24"/>
    <w:rsid w:val="00511B27"/>
    <w:rsid w:val="005A4C41"/>
    <w:rsid w:val="006538CD"/>
    <w:rsid w:val="006B3ACC"/>
    <w:rsid w:val="008E1914"/>
    <w:rsid w:val="009B781D"/>
    <w:rsid w:val="00CC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37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3741"/>
  </w:style>
  <w:style w:type="paragraph" w:styleId="a6">
    <w:name w:val="footer"/>
    <w:basedOn w:val="a"/>
    <w:link w:val="a7"/>
    <w:uiPriority w:val="99"/>
    <w:unhideWhenUsed/>
    <w:rsid w:val="001D37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3741"/>
  </w:style>
  <w:style w:type="paragraph" w:styleId="a8">
    <w:name w:val="Balloon Text"/>
    <w:basedOn w:val="a"/>
    <w:link w:val="a9"/>
    <w:uiPriority w:val="99"/>
    <w:semiHidden/>
    <w:unhideWhenUsed/>
    <w:rsid w:val="001D37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3411</Words>
  <Characters>19448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7</cp:revision>
  <cp:lastPrinted>2019-05-22T20:38:00Z</cp:lastPrinted>
  <dcterms:created xsi:type="dcterms:W3CDTF">2019-05-22T22:28:00Z</dcterms:created>
  <dcterms:modified xsi:type="dcterms:W3CDTF">2019-12-18T17:36:00Z</dcterms:modified>
</cp:coreProperties>
</file>