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12" w:rsidRDefault="00932212" w:rsidP="00932212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4" w:history="1">
        <w:r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studentkmak</w:t>
        </w:r>
        <w:r>
          <w:rPr>
            <w:rStyle w:val="a5"/>
            <w:rFonts w:ascii="Times New Roman" w:hAnsi="Times New Roman"/>
            <w:b/>
            <w:i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/>
            <w:b/>
            <w:i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</w:p>
    <w:p w:rsidR="00932212" w:rsidRDefault="00932212" w:rsidP="00932212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4A646C" w:rsidRDefault="004A646C" w:rsidP="009666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666E5" w:rsidRPr="00717674" w:rsidRDefault="009666E5" w:rsidP="009666E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17674">
        <w:rPr>
          <w:rFonts w:ascii="Times New Roman" w:hAnsi="Times New Roman"/>
          <w:b/>
          <w:sz w:val="24"/>
          <w:szCs w:val="24"/>
        </w:rPr>
        <w:t>ТЕСТОВЫЕ ЗАДАНИЯ</w:t>
      </w:r>
    </w:p>
    <w:p w:rsidR="009666E5" w:rsidRPr="00261024" w:rsidRDefault="009666E5" w:rsidP="009666E5">
      <w:pPr>
        <w:jc w:val="center"/>
        <w:rPr>
          <w:rFonts w:ascii="Times New Roman" w:hAnsi="Times New Roman"/>
          <w:b/>
          <w:sz w:val="24"/>
          <w:szCs w:val="24"/>
        </w:rPr>
      </w:pPr>
      <w:r w:rsidRPr="00717674">
        <w:rPr>
          <w:rFonts w:ascii="Times New Roman" w:hAnsi="Times New Roman"/>
          <w:b/>
          <w:sz w:val="24"/>
          <w:szCs w:val="24"/>
        </w:rPr>
        <w:t>«Трудовое право»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1. Основные принципы трудового права нашли свое закрепление: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в Трудовом кодексе РФ;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в Гражданском кодексе РФ;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в Конституции РФ;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в Кодексе РФ об административных правонарушениях.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2. Принудительный труд в Российской Федерации разрешен в случаях: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необходимости подкрепления трудовой дисциплины;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как мера ответственности за участие в забастовке;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принудительный труд в Российской Федерации запрещен;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как мера ответственности за прогул.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3. Трудовая дееспособность работника возникает: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с 14 лет;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с 15 лет;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с 16 лет;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с 18 лет.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4. Работодателем могут выступать следующие лица: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юридическое лицо; индивидуальный предприниматель; физические лица;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юридическое лицо; индивидуальный предприниматель;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несовершеннолетнее лицо;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физическое лицо.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5. Трудовые отношения возникают на основе: 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1) договора возмездного оказания услуг; </w:t>
      </w:r>
      <w:r w:rsidRPr="00717674">
        <w:rPr>
          <w:rFonts w:ascii="Times New Roman" w:hAnsi="Times New Roman"/>
          <w:sz w:val="24"/>
          <w:szCs w:val="24"/>
        </w:rPr>
        <w:br/>
        <w:t xml:space="preserve">2) Трудового договора; </w:t>
      </w:r>
      <w:r w:rsidRPr="00717674">
        <w:rPr>
          <w:rFonts w:ascii="Times New Roman" w:hAnsi="Times New Roman"/>
          <w:sz w:val="24"/>
          <w:szCs w:val="24"/>
        </w:rPr>
        <w:br/>
        <w:t xml:space="preserve">3) Договора подряда; </w:t>
      </w:r>
      <w:r w:rsidRPr="00717674">
        <w:rPr>
          <w:rFonts w:ascii="Times New Roman" w:hAnsi="Times New Roman"/>
          <w:sz w:val="24"/>
          <w:szCs w:val="24"/>
        </w:rPr>
        <w:br/>
        <w:t xml:space="preserve">4) Всего перечисленного. 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6. Система источников трудового права состоит </w:t>
      </w:r>
      <w:proofErr w:type="gramStart"/>
      <w:r w:rsidRPr="00717674">
        <w:rPr>
          <w:rFonts w:ascii="Times New Roman" w:hAnsi="Times New Roman"/>
          <w:sz w:val="24"/>
          <w:szCs w:val="24"/>
        </w:rPr>
        <w:t>из</w:t>
      </w:r>
      <w:proofErr w:type="gramEnd"/>
      <w:r w:rsidRPr="00717674">
        <w:rPr>
          <w:rFonts w:ascii="Times New Roman" w:hAnsi="Times New Roman"/>
          <w:sz w:val="24"/>
          <w:szCs w:val="24"/>
        </w:rPr>
        <w:t xml:space="preserve">: 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1) Федерального законодательства; </w:t>
      </w:r>
      <w:r w:rsidRPr="00717674">
        <w:rPr>
          <w:rFonts w:ascii="Times New Roman" w:hAnsi="Times New Roman"/>
          <w:sz w:val="24"/>
          <w:szCs w:val="24"/>
        </w:rPr>
        <w:br/>
        <w:t xml:space="preserve">2) Регионального законодательства; </w:t>
      </w:r>
      <w:r w:rsidRPr="00717674">
        <w:rPr>
          <w:rFonts w:ascii="Times New Roman" w:hAnsi="Times New Roman"/>
          <w:sz w:val="24"/>
          <w:szCs w:val="24"/>
        </w:rPr>
        <w:br/>
        <w:t xml:space="preserve">3) Международных актов; </w:t>
      </w:r>
      <w:r w:rsidRPr="00717674">
        <w:rPr>
          <w:rFonts w:ascii="Times New Roman" w:hAnsi="Times New Roman"/>
          <w:sz w:val="24"/>
          <w:szCs w:val="24"/>
        </w:rPr>
        <w:br/>
        <w:t>4) Все перечисленное.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7. Для реализации трудовых прав и обязанностей, субъекты трудового права должны иметь: 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1) Трудовую </w:t>
      </w:r>
      <w:proofErr w:type="spellStart"/>
      <w:r w:rsidRPr="00717674">
        <w:rPr>
          <w:rFonts w:ascii="Times New Roman" w:hAnsi="Times New Roman"/>
          <w:sz w:val="24"/>
          <w:szCs w:val="24"/>
        </w:rPr>
        <w:t>правосубъектность</w:t>
      </w:r>
      <w:proofErr w:type="spellEnd"/>
      <w:r w:rsidRPr="00717674">
        <w:rPr>
          <w:rFonts w:ascii="Times New Roman" w:hAnsi="Times New Roman"/>
          <w:sz w:val="24"/>
          <w:szCs w:val="24"/>
        </w:rPr>
        <w:t xml:space="preserve">; </w:t>
      </w:r>
      <w:r w:rsidRPr="00717674">
        <w:rPr>
          <w:rFonts w:ascii="Times New Roman" w:hAnsi="Times New Roman"/>
          <w:sz w:val="24"/>
          <w:szCs w:val="24"/>
        </w:rPr>
        <w:br/>
        <w:t xml:space="preserve">2) Гражданскую правоспособность; </w:t>
      </w:r>
      <w:r w:rsidRPr="00717674">
        <w:rPr>
          <w:rFonts w:ascii="Times New Roman" w:hAnsi="Times New Roman"/>
          <w:sz w:val="24"/>
          <w:szCs w:val="24"/>
        </w:rPr>
        <w:br/>
        <w:t xml:space="preserve">3) Гражданскую дееспособность; </w:t>
      </w:r>
      <w:r w:rsidRPr="00717674">
        <w:rPr>
          <w:rFonts w:ascii="Times New Roman" w:hAnsi="Times New Roman"/>
          <w:sz w:val="24"/>
          <w:szCs w:val="24"/>
        </w:rPr>
        <w:br/>
        <w:t>4) Трудовую обязанность.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8. Работник имеет следующие обязанности: </w:t>
      </w:r>
      <w:r w:rsidRPr="00717674">
        <w:rPr>
          <w:rFonts w:ascii="Times New Roman" w:hAnsi="Times New Roman"/>
          <w:sz w:val="24"/>
          <w:szCs w:val="24"/>
        </w:rPr>
        <w:br/>
        <w:t xml:space="preserve">1) Защищать свои трудовые права, свободы и законные интересы; </w:t>
      </w:r>
      <w:r w:rsidRPr="00717674">
        <w:rPr>
          <w:rFonts w:ascii="Times New Roman" w:hAnsi="Times New Roman"/>
          <w:sz w:val="24"/>
          <w:szCs w:val="24"/>
        </w:rPr>
        <w:br/>
        <w:t xml:space="preserve">2) Участвовать в управлении организацией; </w:t>
      </w:r>
      <w:r w:rsidRPr="00717674">
        <w:rPr>
          <w:rFonts w:ascii="Times New Roman" w:hAnsi="Times New Roman"/>
          <w:sz w:val="24"/>
          <w:szCs w:val="24"/>
        </w:rPr>
        <w:br/>
      </w:r>
      <w:r w:rsidRPr="00717674">
        <w:rPr>
          <w:rFonts w:ascii="Times New Roman" w:hAnsi="Times New Roman"/>
          <w:sz w:val="24"/>
          <w:szCs w:val="24"/>
        </w:rPr>
        <w:lastRenderedPageBreak/>
        <w:t xml:space="preserve">3) Вести коллективные переговоры и заключать коллективные договоры; </w:t>
      </w:r>
      <w:r w:rsidRPr="00717674">
        <w:rPr>
          <w:rFonts w:ascii="Times New Roman" w:hAnsi="Times New Roman"/>
          <w:sz w:val="24"/>
          <w:szCs w:val="24"/>
        </w:rPr>
        <w:br/>
        <w:t>4) Соблюдать правила внутреннего трудового распорядка организации.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9. В предмет трудового права входят следующие отношения, тесно связанные с </w:t>
      </w:r>
      <w:proofErr w:type="gramStart"/>
      <w:r w:rsidRPr="00717674">
        <w:rPr>
          <w:rFonts w:ascii="Times New Roman" w:hAnsi="Times New Roman"/>
          <w:sz w:val="24"/>
          <w:szCs w:val="24"/>
        </w:rPr>
        <w:t>трудовыми</w:t>
      </w:r>
      <w:proofErr w:type="gramEnd"/>
      <w:r w:rsidRPr="00717674">
        <w:rPr>
          <w:rFonts w:ascii="Times New Roman" w:hAnsi="Times New Roman"/>
          <w:sz w:val="24"/>
          <w:szCs w:val="24"/>
        </w:rPr>
        <w:t xml:space="preserve">: </w:t>
      </w:r>
      <w:r w:rsidRPr="00717674">
        <w:rPr>
          <w:rFonts w:ascii="Times New Roman" w:hAnsi="Times New Roman"/>
          <w:sz w:val="24"/>
          <w:szCs w:val="24"/>
        </w:rPr>
        <w:br/>
        <w:t xml:space="preserve">1) отношения занятости и трудоустройства; </w:t>
      </w:r>
      <w:r w:rsidRPr="00717674">
        <w:rPr>
          <w:rFonts w:ascii="Times New Roman" w:hAnsi="Times New Roman"/>
          <w:sz w:val="24"/>
          <w:szCs w:val="24"/>
        </w:rPr>
        <w:br/>
        <w:t xml:space="preserve">2) отношения социального партнёрства; </w:t>
      </w:r>
      <w:r w:rsidRPr="00717674">
        <w:rPr>
          <w:rFonts w:ascii="Times New Roman" w:hAnsi="Times New Roman"/>
          <w:sz w:val="24"/>
          <w:szCs w:val="24"/>
        </w:rPr>
        <w:br/>
        <w:t xml:space="preserve">3) отношения по рассмотрению трудовых споров; </w:t>
      </w:r>
      <w:r w:rsidRPr="00717674">
        <w:rPr>
          <w:rFonts w:ascii="Times New Roman" w:hAnsi="Times New Roman"/>
          <w:sz w:val="24"/>
          <w:szCs w:val="24"/>
        </w:rPr>
        <w:br/>
        <w:t>4) все перечисленные.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10. К подзаконным актам относятся: </w:t>
      </w:r>
      <w:r w:rsidRPr="00717674">
        <w:rPr>
          <w:rFonts w:ascii="Times New Roman" w:hAnsi="Times New Roman"/>
          <w:sz w:val="24"/>
          <w:szCs w:val="24"/>
        </w:rPr>
        <w:br/>
        <w:t xml:space="preserve">1) Международные акты; </w:t>
      </w:r>
      <w:r w:rsidRPr="00717674">
        <w:rPr>
          <w:rFonts w:ascii="Times New Roman" w:hAnsi="Times New Roman"/>
          <w:sz w:val="24"/>
          <w:szCs w:val="24"/>
        </w:rPr>
        <w:br/>
        <w:t xml:space="preserve">2) Трудовой кодекс; </w:t>
      </w:r>
      <w:r w:rsidRPr="00717674">
        <w:rPr>
          <w:rFonts w:ascii="Times New Roman" w:hAnsi="Times New Roman"/>
          <w:sz w:val="24"/>
          <w:szCs w:val="24"/>
        </w:rPr>
        <w:br/>
        <w:t xml:space="preserve">3) Постановления Правительства; </w:t>
      </w:r>
      <w:r w:rsidRPr="00717674">
        <w:rPr>
          <w:rFonts w:ascii="Times New Roman" w:hAnsi="Times New Roman"/>
          <w:sz w:val="24"/>
          <w:szCs w:val="24"/>
        </w:rPr>
        <w:br/>
        <w:t>4) Конституция РФ.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11. К локальным нормативным актам относятся: </w:t>
      </w:r>
      <w:r w:rsidRPr="00717674">
        <w:rPr>
          <w:rFonts w:ascii="Times New Roman" w:hAnsi="Times New Roman"/>
          <w:sz w:val="24"/>
          <w:szCs w:val="24"/>
        </w:rPr>
        <w:br/>
        <w:t xml:space="preserve">1) Постановления и распоряжения Правительства РФ; </w:t>
      </w:r>
      <w:r w:rsidRPr="00717674">
        <w:rPr>
          <w:rFonts w:ascii="Times New Roman" w:hAnsi="Times New Roman"/>
          <w:sz w:val="24"/>
          <w:szCs w:val="24"/>
        </w:rPr>
        <w:br/>
        <w:t xml:space="preserve">2) Приказы Министерства и ведомств; </w:t>
      </w:r>
      <w:r w:rsidRPr="00717674">
        <w:rPr>
          <w:rFonts w:ascii="Times New Roman" w:hAnsi="Times New Roman"/>
          <w:sz w:val="24"/>
          <w:szCs w:val="24"/>
        </w:rPr>
        <w:br/>
        <w:t xml:space="preserve">3) Коллективный договор, Правила внутреннего трудового распорядка; </w:t>
      </w:r>
      <w:r w:rsidRPr="00717674">
        <w:rPr>
          <w:rFonts w:ascii="Times New Roman" w:hAnsi="Times New Roman"/>
          <w:sz w:val="24"/>
          <w:szCs w:val="24"/>
        </w:rPr>
        <w:br/>
        <w:t>4) Постановления Пленума Верховного Суда РФ.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12. Признаваемая трудовым законодательством способность отвечать за трудовые правонарушения называется: 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1) трудовой правоспособностью; 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трудовой дееспособностью;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3) трудовой </w:t>
      </w:r>
      <w:proofErr w:type="spellStart"/>
      <w:r w:rsidRPr="00717674">
        <w:rPr>
          <w:rFonts w:ascii="Times New Roman" w:hAnsi="Times New Roman"/>
          <w:sz w:val="24"/>
          <w:szCs w:val="24"/>
        </w:rPr>
        <w:t>деликтоспособностью</w:t>
      </w:r>
      <w:proofErr w:type="spellEnd"/>
      <w:r w:rsidRPr="00717674">
        <w:rPr>
          <w:rFonts w:ascii="Times New Roman" w:hAnsi="Times New Roman"/>
          <w:sz w:val="24"/>
          <w:szCs w:val="24"/>
        </w:rPr>
        <w:t xml:space="preserve">; 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4) трудовой </w:t>
      </w:r>
      <w:proofErr w:type="spellStart"/>
      <w:r w:rsidRPr="00717674">
        <w:rPr>
          <w:rFonts w:ascii="Times New Roman" w:hAnsi="Times New Roman"/>
          <w:sz w:val="24"/>
          <w:szCs w:val="24"/>
        </w:rPr>
        <w:t>правосубъектностью</w:t>
      </w:r>
      <w:proofErr w:type="spellEnd"/>
      <w:r w:rsidRPr="00717674">
        <w:rPr>
          <w:rFonts w:ascii="Times New Roman" w:hAnsi="Times New Roman"/>
          <w:sz w:val="24"/>
          <w:szCs w:val="24"/>
        </w:rPr>
        <w:t xml:space="preserve">. 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13. К субъектам трудового права относятся: </w:t>
      </w:r>
      <w:r w:rsidRPr="00717674">
        <w:rPr>
          <w:rFonts w:ascii="Times New Roman" w:hAnsi="Times New Roman"/>
          <w:sz w:val="24"/>
          <w:szCs w:val="24"/>
        </w:rPr>
        <w:br/>
        <w:t>1) Представители работников и работодателей;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2) Органы службы занятости и трудоустройства; </w:t>
      </w:r>
      <w:r w:rsidRPr="00717674">
        <w:rPr>
          <w:rFonts w:ascii="Times New Roman" w:hAnsi="Times New Roman"/>
          <w:sz w:val="24"/>
          <w:szCs w:val="24"/>
        </w:rPr>
        <w:br/>
        <w:t xml:space="preserve">3) Федеральная инспекция труда; </w:t>
      </w:r>
      <w:r w:rsidRPr="00717674">
        <w:rPr>
          <w:rFonts w:ascii="Times New Roman" w:hAnsi="Times New Roman"/>
          <w:sz w:val="24"/>
          <w:szCs w:val="24"/>
        </w:rPr>
        <w:br/>
        <w:t xml:space="preserve">4) Все перечисленное. 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14. Трудовой договор должен заключаться: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в письменной форме;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в устной форме;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допускается любая форма;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все ответы не верны.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15. Прием на работу оформляется: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трудовым договором;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приказом работодателя;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трудовой книжкой;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устным соглашением.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16. Распоряжение о приеме на работу объявляется работнику под расписку: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в течение 1 дня;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в течение 2 дней;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в течение 3 дней;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в течение 5 дней.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17. Согласно </w:t>
      </w:r>
      <w:proofErr w:type="gramStart"/>
      <w:r w:rsidRPr="00717674">
        <w:rPr>
          <w:rFonts w:ascii="Times New Roman" w:hAnsi="Times New Roman"/>
          <w:sz w:val="24"/>
          <w:szCs w:val="24"/>
        </w:rPr>
        <w:t>ч</w:t>
      </w:r>
      <w:proofErr w:type="gramEnd"/>
      <w:r w:rsidRPr="00717674">
        <w:rPr>
          <w:rFonts w:ascii="Times New Roman" w:hAnsi="Times New Roman"/>
          <w:sz w:val="24"/>
          <w:szCs w:val="24"/>
        </w:rPr>
        <w:t>. 4 ст. 70 ТК РФ испытания при приеме на работу не устанавливаются: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для беременных женщин;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для лиц, не достигших возраста 18 лет;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для лиц, впервые поступающих на работу;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всё перечисленное.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18. Документом, подтверждающим время работы у работодателя – физического лица, является: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трудовая книжка;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трудовой договор;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приказ о приеме на работу;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соглашение с работодателем.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19. Трудовой договор – это: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соглашение между работодателем и представителем работника;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соглашение между работником и представителем работодателя;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соглашение между работодателем и работником;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соглашение между представителями работодателя и работника.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20. При приеме на работу испытательный срок для работников не может превышать: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12 месяцев;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14 месяцев;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6 месяцев;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3 месяца.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21. Работодатель обязан отстранить работника от работы: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появившегося на работе в состоянии алкогольного, токсического и наркотического опьянения;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не прошедшего в установленном порядке медицинского осмотра;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717674">
        <w:rPr>
          <w:rFonts w:ascii="Times New Roman" w:hAnsi="Times New Roman"/>
          <w:sz w:val="24"/>
          <w:szCs w:val="24"/>
        </w:rPr>
        <w:t>опоздавшего</w:t>
      </w:r>
      <w:proofErr w:type="gramEnd"/>
      <w:r w:rsidRPr="00717674">
        <w:rPr>
          <w:rFonts w:ascii="Times New Roman" w:hAnsi="Times New Roman"/>
          <w:sz w:val="24"/>
          <w:szCs w:val="24"/>
        </w:rPr>
        <w:t xml:space="preserve"> на работу;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717674">
        <w:rPr>
          <w:rFonts w:ascii="Times New Roman" w:hAnsi="Times New Roman"/>
          <w:sz w:val="24"/>
          <w:szCs w:val="24"/>
        </w:rPr>
        <w:t>пришедшего</w:t>
      </w:r>
      <w:proofErr w:type="gramEnd"/>
      <w:r w:rsidRPr="00717674">
        <w:rPr>
          <w:rFonts w:ascii="Times New Roman" w:hAnsi="Times New Roman"/>
          <w:sz w:val="24"/>
          <w:szCs w:val="24"/>
        </w:rPr>
        <w:t xml:space="preserve"> на работу с простудным заболеванием.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22. Может ли работодатель уволить работника по своей инициативе: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может;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не может;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может в случае ликвидации организации.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23. Максимальная продолжительность испытательного срока при приеме на должности руководящих работников составляет: </w:t>
      </w:r>
      <w:r w:rsidRPr="00717674">
        <w:rPr>
          <w:rFonts w:ascii="Times New Roman" w:hAnsi="Times New Roman"/>
          <w:sz w:val="24"/>
          <w:szCs w:val="24"/>
        </w:rPr>
        <w:br/>
        <w:t xml:space="preserve">1) Десять дней; </w:t>
      </w:r>
      <w:r w:rsidRPr="00717674">
        <w:rPr>
          <w:rFonts w:ascii="Times New Roman" w:hAnsi="Times New Roman"/>
          <w:sz w:val="24"/>
          <w:szCs w:val="24"/>
        </w:rPr>
        <w:br/>
        <w:t xml:space="preserve">2) Один месяц; </w:t>
      </w:r>
      <w:r w:rsidRPr="00717674">
        <w:rPr>
          <w:rFonts w:ascii="Times New Roman" w:hAnsi="Times New Roman"/>
          <w:sz w:val="24"/>
          <w:szCs w:val="24"/>
        </w:rPr>
        <w:br/>
        <w:t xml:space="preserve">3) Три месяца; </w:t>
      </w:r>
      <w:r w:rsidRPr="00717674">
        <w:rPr>
          <w:rFonts w:ascii="Times New Roman" w:hAnsi="Times New Roman"/>
          <w:sz w:val="24"/>
          <w:szCs w:val="24"/>
        </w:rPr>
        <w:br/>
        <w:t xml:space="preserve">4) Шесть месяцев. 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24. При расторжении трудового договора по собственному желанию работник обязан предупредить администрацию письменно: </w:t>
      </w:r>
      <w:r w:rsidRPr="00717674">
        <w:rPr>
          <w:rFonts w:ascii="Times New Roman" w:hAnsi="Times New Roman"/>
          <w:sz w:val="24"/>
          <w:szCs w:val="24"/>
        </w:rPr>
        <w:br/>
        <w:t xml:space="preserve">1) За две недели; </w:t>
      </w:r>
      <w:r w:rsidRPr="00717674">
        <w:rPr>
          <w:rFonts w:ascii="Times New Roman" w:hAnsi="Times New Roman"/>
          <w:sz w:val="24"/>
          <w:szCs w:val="24"/>
        </w:rPr>
        <w:br/>
        <w:t xml:space="preserve">2) За три недели; </w:t>
      </w:r>
      <w:r w:rsidRPr="00717674">
        <w:rPr>
          <w:rFonts w:ascii="Times New Roman" w:hAnsi="Times New Roman"/>
          <w:sz w:val="24"/>
          <w:szCs w:val="24"/>
        </w:rPr>
        <w:br/>
        <w:t xml:space="preserve">3) За один месяц; </w:t>
      </w:r>
      <w:r w:rsidRPr="00717674">
        <w:rPr>
          <w:rFonts w:ascii="Times New Roman" w:hAnsi="Times New Roman"/>
          <w:sz w:val="24"/>
          <w:szCs w:val="24"/>
        </w:rPr>
        <w:br/>
        <w:t>4) За два месяца.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lastRenderedPageBreak/>
        <w:t xml:space="preserve">25. В каких случаях </w:t>
      </w:r>
      <w:proofErr w:type="gramStart"/>
      <w:r w:rsidRPr="00717674">
        <w:rPr>
          <w:rFonts w:ascii="Times New Roman" w:hAnsi="Times New Roman"/>
          <w:sz w:val="24"/>
          <w:szCs w:val="24"/>
        </w:rPr>
        <w:t>лицо, поступающее на работу не обязано</w:t>
      </w:r>
      <w:proofErr w:type="gramEnd"/>
      <w:r w:rsidRPr="00717674">
        <w:rPr>
          <w:rFonts w:ascii="Times New Roman" w:hAnsi="Times New Roman"/>
          <w:sz w:val="24"/>
          <w:szCs w:val="24"/>
        </w:rPr>
        <w:t xml:space="preserve"> предъявлять работодателю трудовую книжку…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только когда трудовой договор заключается впервые;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когда работник поступает на работу на условиях совместительства или после пяти летнего перерыва в работе;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когда трудовой договор заключается впервые или работник поступает на работу на условиях совместительства.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26. Нормальная продолжительность рабочего времени не может превышать…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36 часов в неделю;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40 часов в неделю;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48 часов в неделю.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27. Ночное время в трудовом законодательстве определяется, как…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время с 23 часов до 6 часов;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время с 22 часов до 6 часов;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время с 24 часов до 8 часов.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28. Что из перечисленного не относится к видам времени отдыха: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ежедневный (междусменный) отдых;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выходные дни (еженедельный непрерывный отдых);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пропуск по болезни;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4) нерабочие праздничные дни;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5) отпуска.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29. В соответствии с действующим трудовым законодательством, продолжительность рабочего дня или смены, непосредственно </w:t>
      </w:r>
      <w:proofErr w:type="gramStart"/>
      <w:r w:rsidRPr="00717674">
        <w:rPr>
          <w:rFonts w:ascii="Times New Roman" w:hAnsi="Times New Roman"/>
          <w:sz w:val="24"/>
          <w:szCs w:val="24"/>
        </w:rPr>
        <w:t>предшествующих</w:t>
      </w:r>
      <w:proofErr w:type="gramEnd"/>
      <w:r w:rsidRPr="00717674">
        <w:rPr>
          <w:rFonts w:ascii="Times New Roman" w:hAnsi="Times New Roman"/>
          <w:sz w:val="24"/>
          <w:szCs w:val="24"/>
        </w:rPr>
        <w:t xml:space="preserve"> нерабочему праздничному дню, уменьшается на…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один час;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два часа;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три часа.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30. Право на использование отпуска за первый год работы возникает у работника по истечении…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шести месяцев его непрерывной работы в данной организации;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десяти месяцев его непрерывной работы в данной организации;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двенадцати месяцев его непрерывной работы в данной организации.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31. Ежегодный оплачиваемый основной отпуск предоставляется длительностью не менее: </w:t>
      </w:r>
      <w:r w:rsidRPr="00717674">
        <w:rPr>
          <w:rFonts w:ascii="Times New Roman" w:hAnsi="Times New Roman"/>
          <w:sz w:val="24"/>
          <w:szCs w:val="24"/>
        </w:rPr>
        <w:br/>
        <w:t xml:space="preserve">1) 35 календарных дней. </w:t>
      </w:r>
      <w:r w:rsidRPr="00717674">
        <w:rPr>
          <w:rFonts w:ascii="Times New Roman" w:hAnsi="Times New Roman"/>
          <w:sz w:val="24"/>
          <w:szCs w:val="24"/>
        </w:rPr>
        <w:br/>
        <w:t xml:space="preserve">2) 30 календарных дней. </w:t>
      </w:r>
      <w:r w:rsidRPr="00717674">
        <w:rPr>
          <w:rFonts w:ascii="Times New Roman" w:hAnsi="Times New Roman"/>
          <w:sz w:val="24"/>
          <w:szCs w:val="24"/>
        </w:rPr>
        <w:br/>
        <w:t xml:space="preserve">3) 30 рабочих дней. </w:t>
      </w:r>
      <w:r w:rsidRPr="00717674">
        <w:rPr>
          <w:rFonts w:ascii="Times New Roman" w:hAnsi="Times New Roman"/>
          <w:sz w:val="24"/>
          <w:szCs w:val="24"/>
        </w:rPr>
        <w:br/>
        <w:t>4) 28 календарных дней.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32. При совпадении дня выплаты заработной платы с выходным днем, она производится: </w:t>
      </w:r>
      <w:r w:rsidRPr="00717674">
        <w:rPr>
          <w:rFonts w:ascii="Times New Roman" w:hAnsi="Times New Roman"/>
          <w:sz w:val="24"/>
          <w:szCs w:val="24"/>
        </w:rPr>
        <w:br/>
        <w:t xml:space="preserve">1) Накануне этого дня. </w:t>
      </w:r>
      <w:r w:rsidRPr="00717674">
        <w:rPr>
          <w:rFonts w:ascii="Times New Roman" w:hAnsi="Times New Roman"/>
          <w:sz w:val="24"/>
          <w:szCs w:val="24"/>
        </w:rPr>
        <w:br/>
        <w:t xml:space="preserve">2) В следующий за выходным рабочий день. </w:t>
      </w:r>
      <w:r w:rsidRPr="00717674">
        <w:rPr>
          <w:rFonts w:ascii="Times New Roman" w:hAnsi="Times New Roman"/>
          <w:sz w:val="24"/>
          <w:szCs w:val="24"/>
        </w:rPr>
        <w:br/>
        <w:t xml:space="preserve">3) Через один день после выходного дня. </w:t>
      </w:r>
      <w:r w:rsidRPr="00717674">
        <w:rPr>
          <w:rFonts w:ascii="Times New Roman" w:hAnsi="Times New Roman"/>
          <w:sz w:val="24"/>
          <w:szCs w:val="24"/>
        </w:rPr>
        <w:br/>
        <w:t>4) Через два дня после выходного дня.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 xml:space="preserve">33. Ограничение сверхурочных работ составляет на каждого работника не более: </w:t>
      </w:r>
      <w:r w:rsidRPr="00717674">
        <w:rPr>
          <w:rFonts w:ascii="Times New Roman" w:hAnsi="Times New Roman"/>
          <w:sz w:val="24"/>
          <w:szCs w:val="24"/>
        </w:rPr>
        <w:br/>
        <w:t xml:space="preserve">1) 6 часов в течение двух дней подряд. </w:t>
      </w:r>
      <w:r w:rsidRPr="00717674">
        <w:rPr>
          <w:rFonts w:ascii="Times New Roman" w:hAnsi="Times New Roman"/>
          <w:sz w:val="24"/>
          <w:szCs w:val="24"/>
        </w:rPr>
        <w:br/>
      </w:r>
      <w:r w:rsidRPr="00717674">
        <w:rPr>
          <w:rFonts w:ascii="Times New Roman" w:hAnsi="Times New Roman"/>
          <w:sz w:val="24"/>
          <w:szCs w:val="24"/>
        </w:rPr>
        <w:lastRenderedPageBreak/>
        <w:t xml:space="preserve">2) 140 часов в год. </w:t>
      </w:r>
      <w:r w:rsidRPr="00717674">
        <w:rPr>
          <w:rFonts w:ascii="Times New Roman" w:hAnsi="Times New Roman"/>
          <w:sz w:val="24"/>
          <w:szCs w:val="24"/>
        </w:rPr>
        <w:br/>
        <w:t xml:space="preserve">3) 5 часов в течение двух дней подряд. </w:t>
      </w:r>
      <w:r w:rsidRPr="00717674">
        <w:rPr>
          <w:rFonts w:ascii="Times New Roman" w:hAnsi="Times New Roman"/>
          <w:sz w:val="24"/>
          <w:szCs w:val="24"/>
        </w:rPr>
        <w:br/>
        <w:t xml:space="preserve">4) 120 часов в год. 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34. Работнику в случаях рождения ребенка, регистрации брака, смерти близких родственников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работодателем: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до пяти календарных дней;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до десяти календарных дней;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до четырнадцати календарных дней.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35. Какой вид отпуска называется целевым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1) для семейных нужд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2) для обучения</w:t>
      </w:r>
    </w:p>
    <w:p w:rsidR="009666E5" w:rsidRPr="00717674" w:rsidRDefault="009666E5" w:rsidP="009666E5">
      <w:pPr>
        <w:pStyle w:val="a3"/>
        <w:rPr>
          <w:rFonts w:ascii="Times New Roman" w:hAnsi="Times New Roman"/>
          <w:sz w:val="24"/>
          <w:szCs w:val="24"/>
        </w:rPr>
      </w:pPr>
      <w:r w:rsidRPr="00717674">
        <w:rPr>
          <w:rFonts w:ascii="Times New Roman" w:hAnsi="Times New Roman"/>
          <w:sz w:val="24"/>
          <w:szCs w:val="24"/>
        </w:rPr>
        <w:t>3) для лечения</w:t>
      </w:r>
    </w:p>
    <w:p w:rsidR="000568DA" w:rsidRDefault="000568DA"/>
    <w:sectPr w:rsidR="000568DA" w:rsidSect="0005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66E5"/>
    <w:rsid w:val="000568DA"/>
    <w:rsid w:val="004A646C"/>
    <w:rsid w:val="00932212"/>
    <w:rsid w:val="0096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66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666E5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32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entk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2020-05-26T08:36:00Z</dcterms:created>
  <dcterms:modified xsi:type="dcterms:W3CDTF">2020-05-26T08:36:00Z</dcterms:modified>
</cp:coreProperties>
</file>