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C" w:rsidRPr="001A300C" w:rsidRDefault="001A300C" w:rsidP="001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00C">
        <w:rPr>
          <w:rFonts w:ascii="Times New Roman" w:hAnsi="Times New Roman" w:cs="Times New Roman"/>
          <w:b/>
          <w:bCs/>
          <w:sz w:val="28"/>
          <w:szCs w:val="28"/>
        </w:rPr>
        <w:t>Тема: Макроэкономические показатели. Макроэкономическая нестабильность. Организация, как хозяйствующий субъект рыночной экономики</w:t>
      </w:r>
    </w:p>
    <w:p w:rsidR="001A300C" w:rsidRPr="001A300C" w:rsidRDefault="001A300C" w:rsidP="001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A300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1</w:t>
      </w:r>
    </w:p>
    <w:p w:rsidR="001A300C" w:rsidRPr="001A300C" w:rsidRDefault="001A300C" w:rsidP="001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A300C">
        <w:rPr>
          <w:rFonts w:ascii="Times New Roman" w:hAnsi="Times New Roman" w:cs="Times New Roman"/>
          <w:bCs/>
          <w:sz w:val="28"/>
          <w:szCs w:val="28"/>
        </w:rPr>
        <w:t>«Расчет плана товарооборота»</w:t>
      </w:r>
    </w:p>
    <w:p w:rsidR="001A300C" w:rsidRPr="001A300C" w:rsidRDefault="001A300C" w:rsidP="001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1A300C">
        <w:rPr>
          <w:rFonts w:ascii="Times New Roman" w:hAnsi="Times New Roman" w:cs="Times New Roman"/>
          <w:bCs/>
          <w:sz w:val="28"/>
          <w:szCs w:val="28"/>
        </w:rPr>
        <w:t>«Обоснование производственной программы»</w:t>
      </w:r>
    </w:p>
    <w:p w:rsidR="00197696" w:rsidRDefault="001A300C" w:rsidP="001A300C">
      <w:pPr>
        <w:rPr>
          <w:rFonts w:ascii="Times New Roman" w:hAnsi="Times New Roman" w:cs="Times New Roman"/>
          <w:sz w:val="28"/>
          <w:szCs w:val="28"/>
        </w:rPr>
      </w:pPr>
      <w:r w:rsidRPr="001A300C">
        <w:rPr>
          <w:rFonts w:ascii="Times New Roman" w:hAnsi="Times New Roman" w:cs="Times New Roman"/>
          <w:bCs/>
          <w:sz w:val="28"/>
          <w:szCs w:val="28"/>
        </w:rPr>
        <w:t>«Расчет показателей эффективности использования основных фондов»</w:t>
      </w:r>
    </w:p>
    <w:p w:rsidR="0019769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тестовые задания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1.Экономика это: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 xml:space="preserve">А) система жизнеобеспечения страны, которая решает задачи распределения, производства и </w:t>
      </w:r>
      <w:proofErr w:type="gramStart"/>
      <w:r w:rsidRPr="009021C6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9021C6">
        <w:rPr>
          <w:rFonts w:ascii="Times New Roman" w:hAnsi="Times New Roman" w:cs="Times New Roman"/>
          <w:sz w:val="24"/>
          <w:szCs w:val="24"/>
        </w:rPr>
        <w:t xml:space="preserve"> материальных благ и услуг;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такой род занятий, при котором люди создают продукты для удовлетворения собственных потребностей;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универсальный труд работников.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 xml:space="preserve"> 2. Что изучает экономическая наука?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правила экономического поведения;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поведение экономического субъекта;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экономические отношения между людьми.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3.  Составная часть экономики – микроэкономика это: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раздел экономической теории, который изучает функционирование экономики страны в целом;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раздел экономической теории, который исследует поведение отдельных экономических субъектов;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экономическая теория, не допускающая качественных оценок.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4. Что такое натуральное производство?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тип организации хозяйства, при котором полезные продукты создаются для их продажи на рынке;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 такой род, при котором люди создают продукты для удовлетворения собственных потребностей;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оба ответа верны.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5.  Основные черты товарного производства: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производство товаров  основано на разделении труда;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хозяйство является открытой системой организационно-экономических отношений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ручной универсальный труд, исключающий его разделение на виды.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6.  Что такое товар?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потребительская стоимость;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вещественная форма;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экономическое благо, произведенное для обмена.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7.  Рабочая сила – это: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способность человека к труду, совокупность его умственных и физических сил, которые применяются в производстве;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lastRenderedPageBreak/>
        <w:t>Б) целенаправленная деятельность людей по созданию жизненных благ;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целесообразная хозяйственная деятельность людей.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8.  Выберите правильный ответ рыночной экономики: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экономическая система, где роль экономических отношений играет рынок;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Б) процесс создания смешанных предприятий с зарубежными фирмами;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В) процесс создания и функционирования рыночных структур управления.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9. Функции рынка: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посредническая;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21C6">
        <w:rPr>
          <w:rFonts w:ascii="Times New Roman" w:hAnsi="Times New Roman" w:cs="Times New Roman"/>
          <w:sz w:val="24"/>
          <w:szCs w:val="24"/>
        </w:rPr>
        <w:t>Б) регулирующая;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1C6">
        <w:rPr>
          <w:rFonts w:ascii="Times New Roman" w:hAnsi="Times New Roman" w:cs="Times New Roman"/>
          <w:sz w:val="24"/>
          <w:szCs w:val="24"/>
        </w:rPr>
        <w:t>В) контролирующая.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1C6">
        <w:rPr>
          <w:rFonts w:ascii="Times New Roman" w:hAnsi="Times New Roman" w:cs="Times New Roman"/>
          <w:b/>
          <w:sz w:val="24"/>
          <w:szCs w:val="24"/>
        </w:rPr>
        <w:t>10. Недостатки рынка: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C6">
        <w:rPr>
          <w:rFonts w:ascii="Times New Roman" w:hAnsi="Times New Roman" w:cs="Times New Roman"/>
          <w:sz w:val="24"/>
          <w:szCs w:val="24"/>
        </w:rPr>
        <w:t>А) безработица;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1C6">
        <w:rPr>
          <w:rFonts w:ascii="Times New Roman" w:hAnsi="Times New Roman" w:cs="Times New Roman"/>
          <w:sz w:val="24"/>
          <w:szCs w:val="24"/>
        </w:rPr>
        <w:t>Б) рост цен;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1C6">
        <w:rPr>
          <w:rFonts w:ascii="Times New Roman" w:hAnsi="Times New Roman" w:cs="Times New Roman"/>
          <w:sz w:val="24"/>
          <w:szCs w:val="24"/>
        </w:rPr>
        <w:t>В) товарооборот</w:t>
      </w:r>
    </w:p>
    <w:p w:rsidR="00197696" w:rsidRPr="009021C6" w:rsidRDefault="00197696" w:rsidP="00197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093" w:rsidRPr="00197696" w:rsidRDefault="00517093" w:rsidP="00197696">
      <w:pPr>
        <w:rPr>
          <w:rFonts w:ascii="Times New Roman" w:hAnsi="Times New Roman" w:cs="Times New Roman"/>
          <w:sz w:val="28"/>
          <w:szCs w:val="28"/>
        </w:rPr>
      </w:pPr>
    </w:p>
    <w:sectPr w:rsidR="00517093" w:rsidRPr="00197696" w:rsidSect="0037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61F8"/>
    <w:multiLevelType w:val="hybridMultilevel"/>
    <w:tmpl w:val="2CF0482C"/>
    <w:lvl w:ilvl="0" w:tplc="CD5867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00C"/>
    <w:rsid w:val="00197696"/>
    <w:rsid w:val="001A300C"/>
    <w:rsid w:val="00371410"/>
    <w:rsid w:val="0051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2020-06-09T08:53:00Z</dcterms:created>
  <dcterms:modified xsi:type="dcterms:W3CDTF">2020-06-09T09:01:00Z</dcterms:modified>
</cp:coreProperties>
</file>