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9B" w:rsidRPr="00D47F91" w:rsidRDefault="003D439B" w:rsidP="003D439B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</w:rPr>
      </w:pPr>
      <w:r w:rsidRPr="00D47F91"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  <w:t xml:space="preserve">Вариант № </w:t>
      </w: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  <w:t>4</w:t>
      </w:r>
    </w:p>
    <w:p w:rsidR="003D439B" w:rsidRPr="00D47F91" w:rsidRDefault="003D439B" w:rsidP="003D43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1. Задание 1 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Укажите номера предложений, в которых верно передана ГЛАВНАЯ информация, содержащаяся в тексте. Запишите номера этих предложений.</w:t>
      </w:r>
    </w:p>
    <w:p w:rsidR="003D439B" w:rsidRPr="00D47F91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1) По наблюдениям исследователей, у человека, получающего основную информацию в Сети, сознание привыкает работать с большими текстами.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2) Согласно наблюдениям исследователей, получая информацию в Сети, современный человек теряет способность концентрироваться и запоминать композицию образов и идей, системно мыслить, видеть в хаосе случайных элементов структуру и закономерность.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3) У современного человека, получающего основную информацию в Сети, меняется «природа» чтения: сознание привыкает работать с большими текстами, поэтому развивается навык внимательного чтения, а навык сканирующего чтения, напротив, деградирует.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4) Учёные установили, что у человека, получающего основную информацию в Сети, меняется «природа» чтения: навык поверхностного, сканирующего чтения развивается, а навык внимательного чтения длинного текста исчезает, так как сознание отвыкает работать с большими текстами.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5) Сознание человека, который получает основную информацию в Сети, меняется: оно отвыкает работать с большими текстами, соответственно, меняется и «природа» чтения: навык поверхностного, сканирующего чтения развивается, а навык внимательного чтения длинного текста исчезает.</w:t>
      </w:r>
    </w:p>
    <w:p w:rsidR="003D439B" w:rsidRPr="00D47F91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102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0"/>
      </w:tblGrid>
      <w:tr w:rsidR="003D439B" w:rsidRPr="00D47F91" w:rsidTr="003009B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39B" w:rsidRPr="00D47F91" w:rsidRDefault="003D439B" w:rsidP="003009B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7F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(1)Согласно наблюдениям современных исследователей у человека, получающего основную информацию в Сети, меняется «природа» чтения. (2)Развиваются навыки поверхностного, сканирующего чтения, а оставшийся без употребления навык внимательного чтения длинного текста исчезает, как любая способность, которую не тренируют. (3)&lt;...&gt; сознание, привыкшее работать с мелкими кусочками и отдельными фрагментами, не связанными между собой, плохо справляется с большими текстами, требующими времени и внимания.</w:t>
            </w:r>
            <w:proofErr w:type="gramEnd"/>
          </w:p>
        </w:tc>
      </w:tr>
    </w:tbl>
    <w:p w:rsidR="003D439B" w:rsidRDefault="003D439B" w:rsidP="003D43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3D439B" w:rsidRPr="00D47F91" w:rsidRDefault="003D439B" w:rsidP="003D43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2. Задание 2 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Самостоятельно подберите сочетание производного предлога с указательным местоимением, которое должно быть на месте пропуска в третьем предложении.</w:t>
      </w:r>
    </w:p>
    <w:p w:rsidR="003D439B" w:rsidRPr="00D47F91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3D439B" w:rsidRPr="00D47F91" w:rsidRDefault="003D439B" w:rsidP="003D43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3. Задание 3 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Прочитайте фрагмент словарной статьи, в которой приводятся значения слова ВРЕМЯ. Определите значение, в котором это слово употреблено в третьем (3) предложении текста. Выпишите цифру, соответствующую этому значению в приведённом фрагменте словарной статьи.</w:t>
      </w:r>
    </w:p>
    <w:p w:rsidR="003D439B" w:rsidRPr="00D47F91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D439B" w:rsidRPr="00D47F91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ВРЕ́МЯ</w:t>
      </w: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м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ени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, мн. -мена, -мён, -менам, ср.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1. Одна из форм (наряду с пространством) существования бесконечно развивающейся материи последовательная смена её явлений и состояний. </w:t>
      </w:r>
      <w:r w:rsidRPr="00D47F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Вне времени и пространства нет движения материи.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2. Продолжительность, длительность чего-н., измеряемая секундами, минутами, часами. </w:t>
      </w:r>
      <w:r w:rsidRPr="00D47F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Сколько времени</w:t>
      </w: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(который час?).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3. Промежуток той или иной длительности, в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к-рый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 совершается что-н., последовательная смена часов, дней, лет. Отрезок времени. </w:t>
      </w:r>
      <w:r w:rsidRPr="00D47F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Хорошо провести в. В. не ждёт</w:t>
      </w: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(надо торопиться). </w:t>
      </w:r>
      <w:r w:rsidRPr="00D47F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В. терпит</w:t>
      </w: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(еще можно ждать). </w:t>
      </w:r>
      <w:r w:rsidRPr="00D47F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В. покажет</w:t>
      </w: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(будет видно в будущем). </w:t>
      </w:r>
      <w:r w:rsidRPr="00D47F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В. работает на нас. Продолжительное в. На короткое в. Выиграть в.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4. Определённый момент, в который происходит что-н. </w:t>
      </w:r>
      <w:r w:rsidRPr="00D47F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Назначить в. заседания. В. обеда. В любое </w:t>
      </w:r>
      <w:proofErr w:type="gramStart"/>
      <w:r w:rsidRPr="00D47F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в</w:t>
      </w:r>
      <w:proofErr w:type="gramEnd"/>
      <w:r w:rsidRPr="00D47F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. дня.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5. (мн. в одном знач. с ед.). Период, эпоха. Во время (времена) Петра I. Суровое время (суровые времена). </w:t>
      </w:r>
      <w:r w:rsidRPr="00D47F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С незапамятного времени</w:t>
      </w: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(с незапамятных времён). </w:t>
      </w:r>
      <w:r w:rsidRPr="00D47F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Во все времена</w:t>
      </w: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(всегда). </w:t>
      </w:r>
      <w:r w:rsidRPr="00D47F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На все времена</w:t>
      </w: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(навсегда).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6. Пора дня, года. </w:t>
      </w:r>
      <w:proofErr w:type="gramStart"/>
      <w:r w:rsidRPr="00D47F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Вечернее</w:t>
      </w:r>
      <w:proofErr w:type="gramEnd"/>
      <w:r w:rsidRPr="00D47F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в. В. детское </w:t>
      </w: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(взрослым ещё рано ложиться спать; разг.). </w:t>
      </w:r>
      <w:r w:rsidRPr="00D47F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Дождливое </w:t>
      </w:r>
      <w:proofErr w:type="gramStart"/>
      <w:r w:rsidRPr="00D47F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в</w:t>
      </w:r>
      <w:proofErr w:type="gramEnd"/>
      <w:r w:rsidRPr="00D47F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. Времена года </w:t>
      </w: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(зима, весна, лето, осень).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7. в знач. сказ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., 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с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неопред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 Подходящий, удобный срок, благоприятный момент. </w:t>
      </w:r>
      <w:r w:rsidRPr="00D47F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Не в. </w:t>
      </w:r>
      <w:proofErr w:type="gramStart"/>
      <w:r w:rsidRPr="00D47F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сидеть</w:t>
      </w:r>
      <w:proofErr w:type="gramEnd"/>
      <w:r w:rsidRPr="00D47F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сложа руки. Самое в. обедать.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8. Период или момент, не занятый чем-н., свободный от чего-н. </w:t>
      </w:r>
      <w:r w:rsidRPr="00D47F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Свободное </w:t>
      </w:r>
      <w:proofErr w:type="gramStart"/>
      <w:r w:rsidRPr="00D47F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в</w:t>
      </w:r>
      <w:proofErr w:type="gramEnd"/>
      <w:r w:rsidRPr="00D47F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. Есть в. поговорить. Нет времени для прогулок.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9. В грамматике: категория глагола, специальными формами относящая действие в план настоящего, прошлого или будущего.</w:t>
      </w:r>
      <w:r w:rsidRPr="00D47F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 Настоящее, прошедшее, будущее в. Причастие настоящего, прошедшего времени.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10. времён кого (чего), в знач. предлога с род. </w:t>
      </w:r>
      <w:proofErr w:type="gramStart"/>
      <w:r w:rsidRPr="00D47F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В период, во время существования </w:t>
      </w:r>
      <w:proofErr w:type="spellStart"/>
      <w:r w:rsidRPr="00D47F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кого-чего-н</w:t>
      </w:r>
      <w:proofErr w:type="spellEnd"/>
      <w:r w:rsidRPr="00D47F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.</w:t>
      </w: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 (о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ком-чём-н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 бывшем в отдалённом прошлом).</w:t>
      </w:r>
      <w:proofErr w:type="gramEnd"/>
      <w:r w:rsidRPr="00D47F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 Писатели времён классицизма. Оружие времён гражданской войны.</w:t>
      </w:r>
    </w:p>
    <w:p w:rsidR="003D439B" w:rsidRPr="00D47F91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3D439B" w:rsidRPr="00D47F91" w:rsidRDefault="003D439B" w:rsidP="003D43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4. Задание 4 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3D439B" w:rsidRPr="00D47F91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D439B" w:rsidRPr="00D47F91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сирОты</w:t>
      </w:r>
      <w:proofErr w:type="spellEnd"/>
    </w:p>
    <w:p w:rsidR="003D439B" w:rsidRPr="00D47F91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кУхонный</w:t>
      </w:r>
      <w:proofErr w:type="spellEnd"/>
    </w:p>
    <w:p w:rsidR="003D439B" w:rsidRPr="00D47F91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врУчит</w:t>
      </w:r>
      <w:proofErr w:type="spellEnd"/>
    </w:p>
    <w:p w:rsidR="003D439B" w:rsidRPr="00D47F91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налитА</w:t>
      </w:r>
      <w:proofErr w:type="spellEnd"/>
    </w:p>
    <w:p w:rsidR="003D439B" w:rsidRPr="00D47F91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завИдно</w:t>
      </w:r>
      <w:proofErr w:type="spellEnd"/>
    </w:p>
    <w:p w:rsidR="003D439B" w:rsidRDefault="003D439B" w:rsidP="003D43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3D439B" w:rsidRPr="00D47F91" w:rsidRDefault="003D439B" w:rsidP="003D43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5. Задание 5 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3D439B" w:rsidRPr="00D47F91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D439B" w:rsidRPr="00D47F91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Взгляд и улыбка отца были ИРОНИЧЕСКИМИ, он как будто подтрунивал над нами.</w:t>
      </w:r>
    </w:p>
    <w:p w:rsidR="003D439B" w:rsidRPr="00D47F91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Новый ИНФОРМАЦИОННЫЙ ресурс набирает популярность.</w:t>
      </w:r>
    </w:p>
    <w:p w:rsidR="003D439B" w:rsidRPr="00D47F91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Надо вырабатывать навыки ДИПЛОМАТИЧНОГО поведения.</w:t>
      </w:r>
    </w:p>
    <w:p w:rsidR="003D439B" w:rsidRPr="00D47F91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Художественная гимнастика — один из самых ЭФФЕКТНЫХ и красивых видов спорта.</w:t>
      </w:r>
    </w:p>
    <w:p w:rsidR="003D439B" w:rsidRPr="00D47F91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Всё чаще говорят о том, что стала очень низкой и ИСПОЛНИТЕЛЬСКАЯ культура даже среди именитых певцов.</w:t>
      </w:r>
    </w:p>
    <w:p w:rsidR="003D439B" w:rsidRDefault="003D439B" w:rsidP="003D43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3D439B" w:rsidRPr="00D47F91" w:rsidRDefault="003D439B" w:rsidP="003D43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6. Задание 6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Отредактируйте предложение: исправьте лексическую ошибку, </w:t>
      </w:r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исключив лишнее</w:t>
      </w: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слово. Выпишите это слово.</w:t>
      </w:r>
    </w:p>
    <w:p w:rsidR="003D439B" w:rsidRPr="00D47F91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Новенький, вероятно, плохо сходился с людьми: в общих чаепитиях не участвовал, </w:t>
      </w:r>
      <w:proofErr w:type="gramStart"/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работал</w:t>
      </w:r>
      <w:proofErr w:type="gramEnd"/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всегда молча, без слов.</w:t>
      </w:r>
    </w:p>
    <w:p w:rsidR="003D439B" w:rsidRDefault="003D439B" w:rsidP="003D43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3D439B" w:rsidRPr="00D47F91" w:rsidRDefault="003D439B" w:rsidP="003D43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7. Задание 7 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В одном из выделенных ниже слов допущена ошибка в образовании формы слова. </w:t>
      </w:r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Исправьте ошибку</w:t>
      </w: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и запишите слово правильно.</w:t>
      </w:r>
    </w:p>
    <w:p w:rsidR="003D439B" w:rsidRPr="00D47F91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D439B" w:rsidRPr="00D47F91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ЧЕТЫРЬМЯСТАМИ отзывами</w:t>
      </w:r>
    </w:p>
    <w:p w:rsidR="003D439B" w:rsidRPr="00D47F91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земные НЕДРА</w:t>
      </w:r>
    </w:p>
    <w:p w:rsidR="003D439B" w:rsidRPr="00D47F91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помыть ШАМПУНЕМ</w:t>
      </w:r>
    </w:p>
    <w:p w:rsidR="003D439B" w:rsidRPr="00D47F91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МЕЛИТЬ зерно на мельнице</w:t>
      </w:r>
    </w:p>
    <w:p w:rsidR="003D439B" w:rsidRPr="00D47F91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ПОСКОЛЬЗНУЛСЯ на льду</w:t>
      </w:r>
    </w:p>
    <w:p w:rsidR="003D439B" w:rsidRDefault="003D439B" w:rsidP="003D43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3D439B" w:rsidRPr="00D47F91" w:rsidRDefault="003D439B" w:rsidP="003D43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8. Задание 8 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3D439B" w:rsidRPr="00D47F91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8"/>
        <w:gridCol w:w="180"/>
        <w:gridCol w:w="5077"/>
      </w:tblGrid>
      <w:tr w:rsidR="003D439B" w:rsidRPr="00D47F91" w:rsidTr="003009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439B" w:rsidRPr="00D47F91" w:rsidRDefault="003D439B" w:rsidP="003009B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ГРАММАТИЧЕСКИЕ ОШИБКИ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439B" w:rsidRPr="00D47F91" w:rsidRDefault="003D439B" w:rsidP="003009B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439B" w:rsidRPr="00D47F91" w:rsidRDefault="003D439B" w:rsidP="003009B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</w:p>
        </w:tc>
      </w:tr>
      <w:tr w:rsidR="003D439B" w:rsidRPr="00D47F91" w:rsidTr="003009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39B" w:rsidRPr="00D47F91" w:rsidRDefault="003D439B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нарушение связи между подлежащим и сказуемым</w:t>
            </w:r>
          </w:p>
          <w:p w:rsidR="003D439B" w:rsidRPr="00D47F91" w:rsidRDefault="003D439B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неправильное употребление падежной формы существительного с предлогом</w:t>
            </w:r>
          </w:p>
          <w:p w:rsidR="003D439B" w:rsidRPr="00D47F91" w:rsidRDefault="003D439B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ошибка в построении предложения с деепричастным оборотом</w:t>
            </w:r>
          </w:p>
          <w:p w:rsidR="003D439B" w:rsidRPr="00D47F91" w:rsidRDefault="003D439B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нарушение в построении предложения с однородными членами</w:t>
            </w:r>
          </w:p>
          <w:p w:rsidR="003D439B" w:rsidRPr="00D47F91" w:rsidRDefault="003D439B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Д) ошибка в построении предложения с причастным оборотом</w:t>
            </w:r>
          </w:p>
          <w:p w:rsidR="003D439B" w:rsidRPr="00D47F91" w:rsidRDefault="003D439B" w:rsidP="00300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439B" w:rsidRPr="00D47F91" w:rsidRDefault="003D439B" w:rsidP="003009B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439B" w:rsidRPr="00D47F91" w:rsidRDefault="003D439B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Направляемых студентов на практику необходимо хорошо подготовить теоретически.</w:t>
            </w:r>
          </w:p>
          <w:p w:rsidR="003D439B" w:rsidRPr="00D47F91" w:rsidRDefault="003D439B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gramStart"/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правил</w:t>
            </w:r>
            <w:proofErr w:type="gramEnd"/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чередующихся корнях, их нельзя проверять ударением.</w:t>
            </w:r>
          </w:p>
          <w:p w:rsidR="003D439B" w:rsidRPr="00D47F91" w:rsidRDefault="003D439B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Я очень люблю ловить рыбу и занимаюсь этим не только летом, а </w:t>
            </w:r>
            <w:proofErr w:type="gramStart"/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 зимой</w:t>
            </w:r>
            <w:proofErr w:type="gramEnd"/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439B" w:rsidRPr="00D47F91" w:rsidRDefault="003D439B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Не только подразделения МЧС проводят мероприятия по предупреждению пожаров, но и лесничества</w:t>
            </w:r>
          </w:p>
          <w:p w:rsidR="003D439B" w:rsidRPr="00D47F91" w:rsidRDefault="003D439B" w:rsidP="00300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предпринимают решительные меры и очищают </w:t>
            </w: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лес от сухостоя.</w:t>
            </w:r>
          </w:p>
          <w:p w:rsidR="003D439B" w:rsidRPr="00D47F91" w:rsidRDefault="003D439B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По мнению Льва Толстого, «сколько сердец — столько родов любви».</w:t>
            </w:r>
          </w:p>
          <w:p w:rsidR="003D439B" w:rsidRPr="00D47F91" w:rsidRDefault="003D439B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Шимпанзе сидело в клетке и злобно скалилось, показывая жёлтые зубы.</w:t>
            </w:r>
          </w:p>
          <w:p w:rsidR="003D439B" w:rsidRPr="00D47F91" w:rsidRDefault="003D439B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Некоторые скептики относят потепление климата, наступившее в результате деятельности человека, к числу мифов.</w:t>
            </w:r>
          </w:p>
          <w:p w:rsidR="003D439B" w:rsidRPr="00D47F91" w:rsidRDefault="003D439B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Употребляя букву «</w:t>
            </w:r>
            <w:proofErr w:type="spellStart"/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proofErr w:type="spellEnd"/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на конце слов, в XIX веке это была лишь дань традиции.</w:t>
            </w:r>
          </w:p>
          <w:p w:rsidR="003D439B" w:rsidRPr="00D47F91" w:rsidRDefault="003D439B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Все, кто смотрел фильмы Эльдара Рязанова, ценят способность автора показывать маленькие подвиги</w:t>
            </w:r>
          </w:p>
          <w:p w:rsidR="003D439B" w:rsidRPr="00D47F91" w:rsidRDefault="003D439B" w:rsidP="00300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маленьких людей.</w:t>
            </w:r>
          </w:p>
        </w:tc>
      </w:tr>
    </w:tbl>
    <w:p w:rsidR="003D439B" w:rsidRPr="00D47F91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 </w:t>
      </w:r>
    </w:p>
    <w:p w:rsidR="003D439B" w:rsidRPr="00D47F91" w:rsidRDefault="003D439B" w:rsidP="003D439B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3D439B" w:rsidRPr="00D47F91" w:rsidTr="003009B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439B" w:rsidRPr="00D47F91" w:rsidRDefault="003D439B" w:rsidP="003009B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439B" w:rsidRPr="00D47F91" w:rsidRDefault="003D439B" w:rsidP="003009B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439B" w:rsidRPr="00D47F91" w:rsidRDefault="003D439B" w:rsidP="003009B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439B" w:rsidRPr="00D47F91" w:rsidRDefault="003D439B" w:rsidP="003009B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439B" w:rsidRPr="00D47F91" w:rsidRDefault="003D439B" w:rsidP="003009B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3D439B" w:rsidRPr="00D47F91" w:rsidTr="003009BF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439B" w:rsidRPr="00D47F91" w:rsidRDefault="003D439B" w:rsidP="003009BF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439B" w:rsidRPr="00D47F91" w:rsidRDefault="003D439B" w:rsidP="003009BF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439B" w:rsidRPr="00D47F91" w:rsidRDefault="003D439B" w:rsidP="003009BF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439B" w:rsidRPr="00D47F91" w:rsidRDefault="003D439B" w:rsidP="003009BF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439B" w:rsidRPr="00D47F91" w:rsidRDefault="003D439B" w:rsidP="003009BF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D439B" w:rsidRDefault="003D439B" w:rsidP="003D43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3D439B" w:rsidRPr="00D47F91" w:rsidRDefault="003D439B" w:rsidP="003D43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9. Задание 9 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:rsidR="003D439B" w:rsidRPr="00D47F91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1) д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визия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, с..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лдат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отп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реть</w:t>
      </w:r>
      <w:proofErr w:type="spellEnd"/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2) к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сание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передв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жение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, ст..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пная</w:t>
      </w:r>
      <w:proofErr w:type="spellEnd"/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нат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реть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р..сток,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подр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.с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тает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4) об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щавший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г..лова,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покл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ниться</w:t>
      </w:r>
      <w:proofErr w:type="spellEnd"/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5) р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стение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, прил..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гательное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ск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кать</w:t>
      </w:r>
      <w:proofErr w:type="spellEnd"/>
    </w:p>
    <w:p w:rsidR="003D439B" w:rsidRDefault="003D439B" w:rsidP="003D43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3D439B" w:rsidRPr="00D47F91" w:rsidRDefault="003D439B" w:rsidP="003D43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10. Задание 10 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3D439B" w:rsidRPr="00D47F91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1) пр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большой, пр..бор, пр..имущество;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2) п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верженный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, с..зреть, об..шлось;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с..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узить</w:t>
      </w:r>
      <w:proofErr w:type="spellEnd"/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, ин..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екция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, пред..юбилейный;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4) и..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бежавший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во..звать,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ра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..гуляться;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5) по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чинительный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, по..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тверждение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, пре..шествовать.</w:t>
      </w:r>
    </w:p>
    <w:p w:rsidR="003D439B" w:rsidRDefault="003D439B" w:rsidP="003D43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3D439B" w:rsidRPr="00D47F91" w:rsidRDefault="003D439B" w:rsidP="003D43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11. Задание 11 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3D439B" w:rsidRPr="00D47F91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1) выкрик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вать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горош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нка</w:t>
      </w:r>
      <w:proofErr w:type="spellEnd"/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2)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повизг</w:t>
      </w:r>
      <w:proofErr w:type="spellEnd"/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вая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глянц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..вый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неряшл</w:t>
      </w:r>
      <w:proofErr w:type="spellEnd"/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вый, во..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вать</w:t>
      </w:r>
      <w:proofErr w:type="spellEnd"/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книж</w:t>
      </w:r>
      <w:proofErr w:type="spellEnd"/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ца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, дом..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ще</w:t>
      </w:r>
      <w:proofErr w:type="spellEnd"/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5) сирен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ватый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, юрод..вый</w:t>
      </w:r>
    </w:p>
    <w:p w:rsidR="003D439B" w:rsidRDefault="003D439B" w:rsidP="003D43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3D439B" w:rsidRPr="00D47F91" w:rsidRDefault="003D439B" w:rsidP="003D43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12. Задание 12 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3D439B" w:rsidRPr="00D47F91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1) плач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т (малыш),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брос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шь</w:t>
      </w:r>
      <w:proofErr w:type="spellEnd"/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2) волну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щийся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усво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..т (ученики)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кудахч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..т (курица), прогрева..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мое</w:t>
      </w:r>
      <w:proofErr w:type="gramEnd"/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 xml:space="preserve">4)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брюзж</w:t>
      </w:r>
      <w:proofErr w:type="spellEnd"/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щий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, запева..т (пионеры)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5)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тревож</w:t>
      </w:r>
      <w:proofErr w:type="spellEnd"/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т (мысли),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дыш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щий</w:t>
      </w:r>
      <w:proofErr w:type="spellEnd"/>
    </w:p>
    <w:p w:rsidR="003D439B" w:rsidRDefault="003D439B" w:rsidP="003D43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3D439B" w:rsidRPr="00D47F91" w:rsidRDefault="003D439B" w:rsidP="003D43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13. Задание 13 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Определите предложение, в котором НЕ со словом пишется СЛИТНО. Раскройте скобки и выпишите это слово.</w:t>
      </w:r>
    </w:p>
    <w:p w:rsidR="003D439B" w:rsidRPr="00D47F91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Зима (НЕ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)Д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АРОМ злится, прошла её пора…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Домашняя жизнь его, никому из окружающих (НЕ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)И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НТЕРЕСНАЯ, шла своим чередом.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Это был месяц (НЕ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)О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МРАЧЁННОГО дурными событиями счастья.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Мой новый приятель был человеком отнюдь (НЕ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)Б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ЕДНЫМ, но скупость его меня обескураживала.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(НЕ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)Р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АДУШНО и приветливо встретил Ольгу Стас, а холодно и отчуждённо.</w:t>
      </w:r>
    </w:p>
    <w:p w:rsidR="003D439B" w:rsidRDefault="003D439B" w:rsidP="003D43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3D439B" w:rsidRPr="00D47F91" w:rsidRDefault="003D439B" w:rsidP="003D43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14. Задание 14 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3D439B" w:rsidRPr="00D47F91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Старший сын, Анисим, приезжал домой очень редко, только в большие праздники, (ЗА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)Т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О часто присылал с земляками гостинцы и ТАК(ЖЕ), как средний, Степан, короткие письма.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Работу свою Сергеев знал и любил её (ЗА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)Т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О, что она ему давалась, (ПО)ЭТОМУ и считали его на заводе хорошим мастером.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(ПО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)Ч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ЕМУ судите вы о культуре человека — по его манерам, вкусам, привычкам? И (ОТ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)Ч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ЕГО вы так требовательны к нему?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Они иногда часами молчали, З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А(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ТО) каждый чувствовал, что им обоим хорошо — и (ПО)ТОМУ именно хорошо, что они вместе.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Утром мы пошли (В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)Д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ОЛЬ села, а к вечеру двинулись (В)ГЛУБЬ рощи.</w:t>
      </w:r>
    </w:p>
    <w:p w:rsidR="003D439B" w:rsidRPr="00D47F91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3D439B" w:rsidRPr="00D47F91" w:rsidRDefault="003D439B" w:rsidP="003D43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15. Задание 15 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Укажите все цифры, на месте которых пишется одна буква Н.</w:t>
      </w:r>
    </w:p>
    <w:p w:rsidR="003D439B" w:rsidRPr="00D47F91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Цифры укажите в порядке возрастания.</w:t>
      </w:r>
    </w:p>
    <w:p w:rsidR="003D439B" w:rsidRPr="00D47F91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Осе(1)</w:t>
      </w:r>
      <w:proofErr w:type="spellStart"/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ие</w:t>
      </w:r>
      <w:proofErr w:type="spellEnd"/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улицы были </w:t>
      </w:r>
      <w:proofErr w:type="spellStart"/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усыпа</w:t>
      </w:r>
      <w:proofErr w:type="spellEnd"/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(2)</w:t>
      </w:r>
      <w:proofErr w:type="spellStart"/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ы</w:t>
      </w:r>
      <w:proofErr w:type="spellEnd"/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жёлтой и багря(3)ой листвой, напоминавшей </w:t>
      </w:r>
      <w:proofErr w:type="spellStart"/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пёстротка</w:t>
      </w:r>
      <w:proofErr w:type="spellEnd"/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(4)</w:t>
      </w:r>
      <w:proofErr w:type="spellStart"/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ый</w:t>
      </w:r>
      <w:proofErr w:type="spellEnd"/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ковёр.</w:t>
      </w:r>
    </w:p>
    <w:p w:rsidR="003D439B" w:rsidRDefault="003D439B" w:rsidP="003D43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3D439B" w:rsidRPr="00D47F91" w:rsidRDefault="003D439B" w:rsidP="003D43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16. Задание 16 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Расставьте знаки препинания. Укажите два предложения, в которых нужно поставить ОДНУ запятую. Запишите номера этих предложений.</w:t>
      </w:r>
    </w:p>
    <w:p w:rsidR="003D439B" w:rsidRPr="00D47F91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1) Макар был человеком прямолинейным и 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грубым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 но зато честным и порядочным.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2) В начале того года мы были полны надежд и вдохновения и нам всё казалось достижимым.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3) Мы двигались по тайге медленно 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осторожно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 однако привалы делали редко.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4) Холод в ветхую избу проникал отовсюду: из-под пола с глубоким погребом и через полуразвалившуюся крышу и через сгнившие оконные рамы.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5) На зиму бабушка заготовила малиновое и вишнёвое 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варенье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яблочное повидло насолила бочку огурцов и несколько вёдер грибов.</w:t>
      </w:r>
    </w:p>
    <w:p w:rsidR="003D439B" w:rsidRDefault="003D439B" w:rsidP="003D43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3D439B" w:rsidRPr="00D47F91" w:rsidRDefault="003D439B" w:rsidP="003D43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17. Задание 17 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Расставьте все знаки препинания:</w:t>
      </w: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укажите цифр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у(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), на месте которой(-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ых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 в предложении должна(-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 стоять запятая(-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ые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).</w:t>
      </w:r>
    </w:p>
    <w:p w:rsidR="003D439B" w:rsidRPr="00D47F91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Большинство читателей и критиков (1) опубликованных глав романа «Герой нашего времени» (2) восприняли Печорина как героя отрицательного. Император Николай I (3) знакомясь с первой частью произведения (4) решил, что «героем наших дней» будет непритязательный и честный Максим </w:t>
      </w:r>
      <w:proofErr w:type="spellStart"/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Максимыч</w:t>
      </w:r>
      <w:proofErr w:type="spellEnd"/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</w:t>
      </w:r>
    </w:p>
    <w:p w:rsidR="003D439B" w:rsidRDefault="003D439B" w:rsidP="003D43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3D439B" w:rsidRPr="00D47F91" w:rsidRDefault="003D439B" w:rsidP="003D43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18. Задание 18 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Расставьте все недостающие знаки препинания:</w:t>
      </w: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укажите цифр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у(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), на месте которой(-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ых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 в предложении должна(-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 стоять запятая(-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ые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).</w:t>
      </w:r>
    </w:p>
    <w:p w:rsidR="003D439B" w:rsidRPr="00D47F91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Литературная и театральная критика и выступления на теоретические темы (1) безусловно (2) занимают в творчестве В. Брюсова значимое место, ведь (3) в сущности </w:t>
      </w:r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lastRenderedPageBreak/>
        <w:t>(4) всё творческое наследие поэта воплощает в себе парадоксальное сочетание поэтического таланта и холодного рационализма учёного.</w:t>
      </w:r>
    </w:p>
    <w:p w:rsidR="003D439B" w:rsidRDefault="003D439B" w:rsidP="003D43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3D439B" w:rsidRPr="00D47F91" w:rsidRDefault="003D439B" w:rsidP="003D43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19. Задание 19 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Расставьте все знаки препинания:</w:t>
      </w: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укажите цифр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у(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), на месте которой(-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ых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 в предложении должна(-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 стоять запятая(-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ые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).</w:t>
      </w:r>
    </w:p>
    <w:p w:rsidR="003D439B" w:rsidRPr="00D47F91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Организму человека (1) необходимы микроэлементы (2) использование (3) которых (4) в комплексных удобрениях (5) увеличивает питательную ценность плодов и овощей.</w:t>
      </w:r>
    </w:p>
    <w:p w:rsidR="003D439B" w:rsidRDefault="003D439B" w:rsidP="003D43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3D439B" w:rsidRPr="00D47F91" w:rsidRDefault="003D439B" w:rsidP="003D43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20. Задание 20 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Расставьте все знаки препинания:</w:t>
      </w: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укажите цифр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у(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), на месте которой(-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ых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 в предложении должна(-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 стоять запятая(-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ые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).</w:t>
      </w:r>
    </w:p>
    <w:p w:rsidR="003D439B" w:rsidRPr="00D47F91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Шукшин в рассказе «Материнское сердце» встаёт на сторону главных героев (1) и (2) хотя оспаривать нарушенный закон трудно и даже невозможно (3) в произведении на первое место выходит </w:t>
      </w:r>
      <w:proofErr w:type="gramStart"/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материнская</w:t>
      </w:r>
      <w:proofErr w:type="gramEnd"/>
    </w:p>
    <w:p w:rsidR="003D439B" w:rsidRPr="00D47F91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любовь (4) которая не поддаётся никаким писаным законам (5) и неистребимая вера в человека.</w:t>
      </w:r>
    </w:p>
    <w:p w:rsidR="003D439B" w:rsidRDefault="003D439B" w:rsidP="003D43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3D439B" w:rsidRPr="00D47F91" w:rsidRDefault="003D439B" w:rsidP="003D43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21. Задание 21 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Найдите предложения, в которых </w:t>
      </w:r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тире </w:t>
      </w: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ставится в соответствии с одним и тем же правилом пунктуации. Запишите номера этих предложений.</w:t>
      </w:r>
    </w:p>
    <w:p w:rsidR="003D439B" w:rsidRPr="00D47F91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(1)Я любил русскую классическую поэзию: Кольцова, Некрасова, Никитина, Пушкина, Лермонтова, впоследствии Бунина — и в то же время не мог не завидовать моему новому другу, романтической манере его декламации, даже его претенциозному псевдониму.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(2)Птицелов, мой новый друг, ютился вместе со всеми своими книгами приключений, а также толстым томом «Жизни животных» Брема — его любимой книгой — на антресолях двухкомнатной квартирки.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(3)— Там, где выступ холодный и серый водопадом свергается вниз, я кричу у безмолвной пещеры… — декламировал он на бис своё коронное стихотворение.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(4)Птицелов выглядел силачом, атлетом, но впоследствии я узнал, что с детства он страдает бронхиальной астмой и вся его как бы гладиаторская внешность — не что иное, как не без труда давшаяся поза. (5)Даже небольшой шрам на его мускулисто напряжённой щеке — след детского пореза осколком оконного стекла — воспринимался как зарубцевавшаяся рана от удара пиратской шпаги.</w:t>
      </w:r>
      <w:proofErr w:type="gramEnd"/>
    </w:p>
    <w:p w:rsidR="003D439B" w:rsidRPr="00D47F91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D439B" w:rsidRPr="00D47F91" w:rsidRDefault="003D439B" w:rsidP="003D439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(по В.П. Катаеву)</w:t>
      </w:r>
    </w:p>
    <w:p w:rsidR="003D439B" w:rsidRPr="00D47F91" w:rsidRDefault="003D439B" w:rsidP="003D43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22. Задание 22 </w:t>
      </w:r>
    </w:p>
    <w:p w:rsidR="003D439B" w:rsidRPr="003359A6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3359A6">
        <w:rPr>
          <w:rFonts w:ascii="Verdana" w:eastAsia="Times New Roman" w:hAnsi="Verdana" w:cs="Times New Roman"/>
          <w:b/>
          <w:color w:val="000000"/>
          <w:sz w:val="18"/>
          <w:szCs w:val="18"/>
        </w:rPr>
        <w:t>Какие из высказываний соответствуют содержанию текста? Укажите номера ответов.</w:t>
      </w:r>
    </w:p>
    <w:p w:rsidR="003D439B" w:rsidRPr="003359A6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3359A6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</w:rPr>
        <w:t>Цифры укажите в порядке возрастания.</w:t>
      </w:r>
    </w:p>
    <w:p w:rsidR="003D439B" w:rsidRPr="003359A6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3359A6">
        <w:rPr>
          <w:rFonts w:ascii="Verdana" w:eastAsia="Times New Roman" w:hAnsi="Verdana" w:cs="Times New Roman"/>
          <w:b/>
          <w:color w:val="000000"/>
          <w:sz w:val="18"/>
          <w:szCs w:val="18"/>
        </w:rPr>
        <w:t> </w:t>
      </w:r>
    </w:p>
    <w:p w:rsidR="003D439B" w:rsidRPr="003359A6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3359A6">
        <w:rPr>
          <w:rFonts w:ascii="Verdana" w:eastAsia="Times New Roman" w:hAnsi="Verdana" w:cs="Times New Roman"/>
          <w:b/>
          <w:color w:val="000000"/>
          <w:sz w:val="18"/>
          <w:szCs w:val="18"/>
        </w:rPr>
        <w:t>1) Родной язык необходим человеку для общения с другими людьми.</w:t>
      </w:r>
    </w:p>
    <w:p w:rsidR="003D439B" w:rsidRPr="003359A6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3359A6">
        <w:rPr>
          <w:rFonts w:ascii="Verdana" w:eastAsia="Times New Roman" w:hAnsi="Verdana" w:cs="Times New Roman"/>
          <w:b/>
          <w:color w:val="000000"/>
          <w:sz w:val="18"/>
          <w:szCs w:val="18"/>
        </w:rPr>
        <w:t>2) У каждого писателя бывают особенные творческие удачи.</w:t>
      </w:r>
    </w:p>
    <w:p w:rsidR="003D439B" w:rsidRPr="003359A6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3359A6">
        <w:rPr>
          <w:rFonts w:ascii="Verdana" w:eastAsia="Times New Roman" w:hAnsi="Verdana" w:cs="Times New Roman"/>
          <w:b/>
          <w:color w:val="000000"/>
          <w:sz w:val="18"/>
          <w:szCs w:val="18"/>
        </w:rPr>
        <w:t>3) Искусство способно объединить людей.</w:t>
      </w:r>
    </w:p>
    <w:p w:rsidR="003D439B" w:rsidRPr="003359A6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3359A6">
        <w:rPr>
          <w:rFonts w:ascii="Verdana" w:eastAsia="Times New Roman" w:hAnsi="Verdana" w:cs="Times New Roman"/>
          <w:b/>
          <w:color w:val="000000"/>
          <w:sz w:val="18"/>
          <w:szCs w:val="18"/>
        </w:rPr>
        <w:t>4) Человеку не дано преодолеть чувство одиночества.</w:t>
      </w:r>
    </w:p>
    <w:p w:rsidR="003D439B" w:rsidRPr="003359A6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3359A6">
        <w:rPr>
          <w:rFonts w:ascii="Verdana" w:eastAsia="Times New Roman" w:hAnsi="Verdana" w:cs="Times New Roman"/>
          <w:b/>
          <w:color w:val="000000"/>
          <w:sz w:val="18"/>
          <w:szCs w:val="18"/>
        </w:rPr>
        <w:t>5) Каждый человек должен бережно относиться к природе родного края.</w:t>
      </w:r>
    </w:p>
    <w:p w:rsidR="003D439B" w:rsidRPr="00D47F91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— (1)Учился я плохо и никогда этого себе не прощу: я был очень рассеян и ленив и недостаточно стремился побороть этот свой порок.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— (2)Как же, — спрашивают, — при таком недостатке вы всё-таки научились и сделались достаточно известным мастером слова?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(3)Тому, о чём вы спрашиваете, научиться нельзя: тут дело не в выучке, даже не в мастерстве, а скажу: в поведении. (4)Дело было не в том, чтобы научиться, а в том, чтобы встретить свой родной язык, как друга, и нужно было искать этой встречи... (5)Я получил своё мастерство, как понимание законов родного языка, от своей матери, от школы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от своего народа даром, как все. (6)Не в мастерстве моя заслуга, а в поведении, в том, как страстно, как жадно метался я по родной земле в поисках друга, и когда нашёл его, то этот друг, оказалось, и был мой родной язык.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(7)У каждого яблока на одной и той же яблоньке такое разное выражение. (8)Есть яблоко умное, выглядывает из-за листика выпуклиной своего лобика, а есть яблоко любимое — наверху </w:t>
      </w: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круглое, с круглыми дольками, всегда мне сверху весело смеётся. (9)И, бывает, я ему даже пальцем погрожу и скажу...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(10)Благодарю язык мой, спасающий меня от тяжёлого молчания, вызывающий мне друга даже из яблоньки!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(11)Искусство — это сила восстановления утраченного родства. (12)Родства между чужими людьми. (13)Искусство приближает предмет, роднит всех людей одной земли.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(14)Да, так и можно сказать, что всякое истинное творчество есть замаскированная встреча близких людей. (15)Часто эти близкие живут на таких отдалённых окраинах места и времени, что без помощи книги, картины или звука никогда бы не могли друг друга узнать.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(16) Через тоску, через муки, через все препятствия сила творчества выводит одного человека навстречу другому.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(17) Случается каждому писателю на склоне лет среди своих писаний, убегающих в Лету, найти одну страницу необыкновенную. (18)Как будто весенний поток выбросил эту мысль, заключённую в железную форму, как льдину на берег. (19)И вот вода, выбрасывающая льдину, давно уже в море исчезла, а льдина все лежит, лежит и тратится только по капельке.</w:t>
      </w:r>
      <w:proofErr w:type="gramEnd"/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(20)Когда я у себя в радостный день встречаю такую страницу, я всегда изумляюсь, как это я, ленивый, легкомысленный и вообще недостойный, мог написать такую страницу? (21)После раздумья я отвечаю себе, что это не совсем я писал, что со мной сотрудничали неведомые мои друзья, и оттого у нас вместе получилась такая страница.</w:t>
      </w:r>
      <w:proofErr w:type="gramEnd"/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(22) У меня в жизни друзей не было, но зато к каждому я стремился, как к другу.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(23) Сегодня мысль моя вертится вокруг той силы души человека, которая развивается и раскрывается в борьбе с одиночеством: иду с человеком по тропе и говорю ему. (24)Человек ушёл — я один на тропе, мне не хватает слушателя, я вынимаю книжку и записываю.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(25)Нет мудрости в том, что кто-то, завидев прекрасное, бросается к нему, присоединяет к себе и делает своей собственностью: эта собственность неминуемо рано или поздно сделает его своим рабом. (26)Настоящая мудрость приходит к человеку, когда, завидев прекрасное, он не бросается к нему, а собирает друзей и показывает. (27)Тогда прекрасное само приходит к нему, как к хозяину своему и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 другу, и свободно садится со всеми за стол.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(28)В жизни, кроме меня, действует другой человек, и путь к этому другу и есть наш жизненный путь.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(По М. Пришвину*)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* Михаил Михайлович Пришвин (1873—1954 гг.) — русский писатель, автор 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произведении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 о природе.</w:t>
      </w:r>
    </w:p>
    <w:p w:rsidR="003D439B" w:rsidRDefault="003D439B" w:rsidP="003D43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3D439B" w:rsidRPr="00D47F91" w:rsidRDefault="003D439B" w:rsidP="003D43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23. Задание 23 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Какие из перечисленных утверждений являются верными? Укажите номера ответов.</w:t>
      </w:r>
    </w:p>
    <w:p w:rsidR="003D439B" w:rsidRPr="00D47F91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Цифры укажите в порядке возрастания.</w:t>
      </w:r>
    </w:p>
    <w:p w:rsidR="003D439B" w:rsidRPr="00D47F91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1) В предложениях 3—4 содержится рассуждение.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2) В предложениях 14—15 представлено описание.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3) В предложениях 17—19 представлено повествование.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4) Предложение 21 содержит ответ на вопрос, поставленный в предложении 20.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5) Предложения 25—27 включают рассуждение.</w:t>
      </w:r>
    </w:p>
    <w:p w:rsidR="003D439B" w:rsidRPr="00D47F91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3D439B" w:rsidRPr="00D47F91" w:rsidRDefault="003D439B" w:rsidP="003D43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24. Задание 24 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Из предложения 25 выпишите фразеологизм</w:t>
      </w:r>
    </w:p>
    <w:p w:rsidR="003D439B" w:rsidRPr="003359A6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25. Задание 25 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Среди предложений 7—11 найдите тако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е(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ие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), которое(-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ые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 связано(-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 с предыдущим при помощи форм слова. Напишите номе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р(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-а) этого(-их) предложения(-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ий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).</w:t>
      </w:r>
    </w:p>
    <w:p w:rsidR="003D439B" w:rsidRPr="00D47F91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3D439B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26. Задание 26 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Прочитайте фрагмент рецензии. В нём рассматриваются языковые особенности текста. Некоторые термины, использованные в рецензии, пропущены. Вставьте на места пропусков цифры, соответствующие номеру термина из списка.</w:t>
      </w:r>
    </w:p>
    <w:p w:rsidR="003D439B" w:rsidRPr="00D47F91" w:rsidRDefault="003D439B" w:rsidP="003D43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«Размышляя об истоках своих творческих успехов, об овладении писательским мастерством, М. Пришвин использует такую форму речи, как (А) _______ (предложения 1—6). Стремясь донести до читателя свою мысль, писатель обращается к понятным всем образам, используя троп — (Б) _______ («яблоко... смеётся» в предложении 8). Синтаксическое средство — (В) _______ (в предложениях 4, 22) — помогает М. Пришвину определить характер своего отношения к родному языку и к людям. Ещё одно синтаксическое средство — (Г) _______ (предложение 10) — подчёркивает неравнодушное отношение автора к родному языку».</w:t>
      </w:r>
    </w:p>
    <w:p w:rsidR="003D439B" w:rsidRPr="00D47F91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Список терминов: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1) парцелляция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2) олицетворение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3) разговорная лексика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4) сравнительный оборот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5) лексический повтор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6) диалог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7) эпитеты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8) восклицательное предложение</w:t>
      </w:r>
    </w:p>
    <w:p w:rsidR="003D439B" w:rsidRDefault="003D439B" w:rsidP="003D439B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9) риторический вопрос</w:t>
      </w:r>
      <w:r w:rsidRPr="003359A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3D439B" w:rsidRPr="00D47F91" w:rsidRDefault="003D439B" w:rsidP="003D439B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3D439B" w:rsidRPr="00D47F91" w:rsidTr="003009B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439B" w:rsidRPr="00D47F91" w:rsidRDefault="003D439B" w:rsidP="003009B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439B" w:rsidRPr="00D47F91" w:rsidRDefault="003D439B" w:rsidP="003009B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439B" w:rsidRPr="00D47F91" w:rsidRDefault="003D439B" w:rsidP="003009B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439B" w:rsidRPr="00D47F91" w:rsidRDefault="003D439B" w:rsidP="003009B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3D439B" w:rsidRPr="00D47F91" w:rsidTr="003009BF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439B" w:rsidRPr="00D47F91" w:rsidRDefault="003D439B" w:rsidP="003009BF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439B" w:rsidRPr="00D47F91" w:rsidRDefault="003D439B" w:rsidP="003009BF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439B" w:rsidRPr="00D47F91" w:rsidRDefault="003D439B" w:rsidP="003009BF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D439B" w:rsidRPr="00D47F91" w:rsidRDefault="003D439B" w:rsidP="003009BF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3D439B" w:rsidRPr="00D47F91" w:rsidRDefault="003D439B" w:rsidP="003D43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3D439B" w:rsidRPr="00D47F91" w:rsidRDefault="003D439B" w:rsidP="003D439B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27. Задание 27 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Напишите сочинение по прочитанному тексту.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Сформулируйте одну из проблем, поставленных автором текста.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 Поясните значение каждого примера и укажите смысловую связь между ними.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Сформулируйте позицию автора (рассказчика). Выразите своё отношение к позиции автора по проблеме исходного текста (согласие или несогласие) и обоснуйте его.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Объём сочинения — не менее 150 слов.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текст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 без каких бы то ни было комментариев, то такая работа оценивается 0 баллов.</w:t>
      </w:r>
    </w:p>
    <w:p w:rsidR="003D439B" w:rsidRPr="00D47F91" w:rsidRDefault="003D439B" w:rsidP="003D439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Сочинение пишите аккуратно, разборчивым почерком.</w:t>
      </w:r>
    </w:p>
    <w:p w:rsidR="00AA6CA3" w:rsidRDefault="00AA6CA3"/>
    <w:sectPr w:rsidR="00AA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39B"/>
    <w:rsid w:val="003D439B"/>
    <w:rsid w:val="00AA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2857</Words>
  <Characters>16288</Characters>
  <Application>Microsoft Office Word</Application>
  <DocSecurity>0</DocSecurity>
  <Lines>135</Lines>
  <Paragraphs>38</Paragraphs>
  <ScaleCrop>false</ScaleCrop>
  <Company/>
  <LinksUpToDate>false</LinksUpToDate>
  <CharactersWithSpaces>19107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Vitalik</cp:lastModifiedBy>
  <cp:revision>2</cp:revision>
  <dcterms:created xsi:type="dcterms:W3CDTF">2020-06-27T08:15:00Z</dcterms:created>
  <dcterms:modified xsi:type="dcterms:W3CDTF">2020-06-27T08:16:00Z</dcterms:modified>
</cp:coreProperties>
</file>