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A3" w:rsidRPr="0064214F" w:rsidRDefault="00943CA3" w:rsidP="00943CA3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значение в питании (пищевая, энергетическая ценность) блюд из муки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Правила  выбора  основных  продуктов  и  ингредиентов  к  ним  нужного  типа,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качества  и  количества  в  соответствии  с  технологическими  требованиями.</w:t>
      </w:r>
    </w:p>
    <w:p w:rsidR="00943CA3" w:rsidRDefault="00943CA3" w:rsidP="00943CA3">
      <w:pPr>
        <w:spacing w:after="0" w:line="0" w:lineRule="atLeast"/>
      </w:pPr>
      <w:r w:rsidRPr="0064214F">
        <w:rPr>
          <w:rFonts w:ascii="Times New Roman" w:hAnsi="Times New Roman" w:cs="Times New Roman"/>
          <w:bCs/>
          <w:sz w:val="24"/>
          <w:szCs w:val="24"/>
        </w:rPr>
        <w:t>Подбор, подготовка пряностей и приправ</w:t>
      </w:r>
    </w:p>
    <w:p w:rsidR="00943CA3" w:rsidRDefault="00943CA3" w:rsidP="00943CA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43CA3" w:rsidRDefault="00943CA3" w:rsidP="00943CA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943CA3" w:rsidRDefault="00943CA3" w:rsidP="00943C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14 )  учебник Анфимовой Н.А</w:t>
      </w:r>
    </w:p>
    <w:p w:rsidR="00943CA3" w:rsidRDefault="00943CA3" w:rsidP="00943C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000000" w:rsidRDefault="00943C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3CA3"/>
    <w:rsid w:val="0094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2020-05-13T20:00:00Z</dcterms:created>
  <dcterms:modified xsi:type="dcterms:W3CDTF">2020-05-13T20:04:00Z</dcterms:modified>
</cp:coreProperties>
</file>