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41" w:rsidRDefault="00EF1A41" w:rsidP="00EF1A41">
      <w:pPr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ПРИНЦИПЫ </w:t>
      </w:r>
      <w:proofErr w:type="gramStart"/>
      <w:r>
        <w:rPr>
          <w:rFonts w:ascii="Courier New" w:eastAsia="Courier New" w:hAnsi="Courier New" w:cs="Courier New"/>
          <w:b/>
          <w:bCs/>
          <w:sz w:val="24"/>
          <w:szCs w:val="24"/>
        </w:rPr>
        <w:t>СОЦИАЛЬНОЙ</w:t>
      </w:r>
      <w:proofErr w:type="gramEnd"/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 ЭКОЛОГИИИ</w:t>
      </w:r>
    </w:p>
    <w:p w:rsidR="00EF1A41" w:rsidRDefault="00EF1A41" w:rsidP="00EF1A41">
      <w:pPr>
        <w:spacing w:line="202" w:lineRule="exact"/>
        <w:rPr>
          <w:sz w:val="20"/>
          <w:szCs w:val="20"/>
        </w:rPr>
      </w:pPr>
    </w:p>
    <w:p w:rsidR="00EF1A41" w:rsidRDefault="00EF1A41" w:rsidP="00EF1A41">
      <w:pPr>
        <w:numPr>
          <w:ilvl w:val="0"/>
          <w:numId w:val="1"/>
        </w:numPr>
        <w:tabs>
          <w:tab w:val="left" w:pos="920"/>
        </w:tabs>
        <w:ind w:left="920" w:hanging="361"/>
        <w:rPr>
          <w:rFonts w:ascii="Symbol" w:eastAsia="Symbol" w:hAnsi="Symbol" w:cs="Symbol"/>
        </w:rPr>
      </w:pPr>
      <w:r>
        <w:rPr>
          <w:rFonts w:eastAsia="Times New Roman"/>
        </w:rPr>
        <w:t>Человечество, как и любая популяция, не может расти беспредельно;</w:t>
      </w:r>
    </w:p>
    <w:p w:rsidR="00EF1A41" w:rsidRDefault="00EF1A41" w:rsidP="00EF1A41">
      <w:pPr>
        <w:spacing w:line="17" w:lineRule="exact"/>
        <w:rPr>
          <w:rFonts w:ascii="Symbol" w:eastAsia="Symbol" w:hAnsi="Symbol" w:cs="Symbol"/>
        </w:rPr>
      </w:pPr>
    </w:p>
    <w:p w:rsidR="00EF1A41" w:rsidRDefault="00EF1A41" w:rsidP="00EF1A41">
      <w:pPr>
        <w:numPr>
          <w:ilvl w:val="0"/>
          <w:numId w:val="1"/>
        </w:numPr>
        <w:tabs>
          <w:tab w:val="left" w:pos="920"/>
        </w:tabs>
        <w:ind w:left="920" w:hanging="361"/>
        <w:rPr>
          <w:rFonts w:ascii="Symbol" w:eastAsia="Symbol" w:hAnsi="Symbol" w:cs="Symbol"/>
        </w:rPr>
      </w:pPr>
      <w:r>
        <w:rPr>
          <w:rFonts w:eastAsia="Times New Roman"/>
        </w:rPr>
        <w:t>общество в своём развитии должно учитывать меру биосферных явлений;</w:t>
      </w:r>
    </w:p>
    <w:p w:rsidR="00EF1A41" w:rsidRDefault="00EF1A41" w:rsidP="00EF1A41">
      <w:pPr>
        <w:numPr>
          <w:ilvl w:val="0"/>
          <w:numId w:val="1"/>
        </w:numPr>
        <w:tabs>
          <w:tab w:val="left" w:pos="920"/>
        </w:tabs>
        <w:ind w:left="920" w:right="20" w:hanging="361"/>
        <w:rPr>
          <w:rFonts w:ascii="Symbol" w:eastAsia="Symbol" w:hAnsi="Symbol" w:cs="Symbol"/>
        </w:rPr>
      </w:pPr>
      <w:r>
        <w:rPr>
          <w:rFonts w:eastAsia="Times New Roman"/>
        </w:rPr>
        <w:t xml:space="preserve">устойчивое развитие общества зависит от своевременности перехода к альтернативным </w:t>
      </w:r>
      <w:proofErr w:type="spellStart"/>
      <w:proofErr w:type="gramStart"/>
      <w:r>
        <w:rPr>
          <w:rFonts w:eastAsia="Times New Roman"/>
        </w:rPr>
        <w:t>ре-сурсам</w:t>
      </w:r>
      <w:proofErr w:type="spellEnd"/>
      <w:proofErr w:type="gramEnd"/>
      <w:r>
        <w:rPr>
          <w:rFonts w:eastAsia="Times New Roman"/>
        </w:rPr>
        <w:t xml:space="preserve"> и технологиям;</w:t>
      </w:r>
    </w:p>
    <w:p w:rsidR="00EF1A41" w:rsidRDefault="00EF1A41" w:rsidP="00EF1A41">
      <w:pPr>
        <w:numPr>
          <w:ilvl w:val="0"/>
          <w:numId w:val="1"/>
        </w:numPr>
        <w:tabs>
          <w:tab w:val="left" w:pos="920"/>
        </w:tabs>
        <w:ind w:left="920" w:right="20" w:hanging="361"/>
        <w:rPr>
          <w:rFonts w:ascii="Symbol" w:eastAsia="Symbol" w:hAnsi="Symbol" w:cs="Symbol"/>
        </w:rPr>
      </w:pPr>
      <w:r>
        <w:rPr>
          <w:rFonts w:eastAsia="Times New Roman"/>
        </w:rPr>
        <w:t>любая преобразующая деятельность общества должна основываться на экологическом прогнозе;</w:t>
      </w:r>
    </w:p>
    <w:p w:rsidR="00EF1A41" w:rsidRDefault="00EF1A41" w:rsidP="00EF1A41">
      <w:pPr>
        <w:numPr>
          <w:ilvl w:val="0"/>
          <w:numId w:val="1"/>
        </w:numPr>
        <w:tabs>
          <w:tab w:val="left" w:pos="920"/>
        </w:tabs>
        <w:ind w:left="920" w:right="20" w:hanging="361"/>
        <w:rPr>
          <w:rFonts w:ascii="Symbol" w:eastAsia="Symbol" w:hAnsi="Symbol" w:cs="Symbol"/>
        </w:rPr>
      </w:pPr>
      <w:r>
        <w:rPr>
          <w:rFonts w:eastAsia="Times New Roman"/>
        </w:rPr>
        <w:t xml:space="preserve">освоение природы не должно уменьшать разнообразия биосферы и ухудшать качество </w:t>
      </w:r>
      <w:proofErr w:type="spellStart"/>
      <w:proofErr w:type="gramStart"/>
      <w:r>
        <w:rPr>
          <w:rFonts w:eastAsia="Times New Roman"/>
        </w:rPr>
        <w:t>жиз-ни</w:t>
      </w:r>
      <w:proofErr w:type="spellEnd"/>
      <w:proofErr w:type="gramEnd"/>
      <w:r>
        <w:rPr>
          <w:rFonts w:eastAsia="Times New Roman"/>
        </w:rPr>
        <w:t xml:space="preserve"> людей;</w:t>
      </w:r>
    </w:p>
    <w:p w:rsidR="00EF1A41" w:rsidRDefault="00EF1A41" w:rsidP="00EF1A41">
      <w:pPr>
        <w:numPr>
          <w:ilvl w:val="0"/>
          <w:numId w:val="1"/>
        </w:numPr>
        <w:tabs>
          <w:tab w:val="left" w:pos="920"/>
        </w:tabs>
        <w:spacing w:line="235" w:lineRule="auto"/>
        <w:ind w:left="920" w:hanging="361"/>
        <w:rPr>
          <w:rFonts w:ascii="Symbol" w:eastAsia="Symbol" w:hAnsi="Symbol" w:cs="Symbol"/>
        </w:rPr>
      </w:pPr>
      <w:r>
        <w:rPr>
          <w:rFonts w:eastAsia="Times New Roman"/>
        </w:rPr>
        <w:t>устойчивое развитие цивилизации зависит от нравственных качеств людей;</w:t>
      </w:r>
    </w:p>
    <w:p w:rsidR="00EF1A41" w:rsidRDefault="00EF1A41" w:rsidP="00EF1A41">
      <w:pPr>
        <w:numPr>
          <w:ilvl w:val="0"/>
          <w:numId w:val="1"/>
        </w:numPr>
        <w:tabs>
          <w:tab w:val="left" w:pos="920"/>
        </w:tabs>
        <w:ind w:left="920" w:hanging="361"/>
        <w:rPr>
          <w:rFonts w:ascii="Symbol" w:eastAsia="Symbol" w:hAnsi="Symbol" w:cs="Symbol"/>
        </w:rPr>
      </w:pPr>
      <w:r>
        <w:rPr>
          <w:rFonts w:eastAsia="Times New Roman"/>
        </w:rPr>
        <w:t>каждый несет ответственность за свои действия перед будущим;</w:t>
      </w:r>
    </w:p>
    <w:p w:rsidR="00EF1A41" w:rsidRDefault="00EF1A41" w:rsidP="00EF1A41">
      <w:pPr>
        <w:numPr>
          <w:ilvl w:val="0"/>
          <w:numId w:val="1"/>
        </w:numPr>
        <w:tabs>
          <w:tab w:val="left" w:pos="920"/>
        </w:tabs>
        <w:ind w:left="920" w:hanging="361"/>
        <w:rPr>
          <w:rFonts w:ascii="Symbol" w:eastAsia="Symbol" w:hAnsi="Symbol" w:cs="Symbol"/>
        </w:rPr>
      </w:pPr>
      <w:r>
        <w:rPr>
          <w:rFonts w:eastAsia="Times New Roman"/>
        </w:rPr>
        <w:t>надо мыслить глобально, действовать локально;</w:t>
      </w:r>
    </w:p>
    <w:p w:rsidR="00EF1A41" w:rsidRDefault="00EF1A41" w:rsidP="00EF1A41">
      <w:pPr>
        <w:numPr>
          <w:ilvl w:val="0"/>
          <w:numId w:val="1"/>
        </w:numPr>
        <w:tabs>
          <w:tab w:val="left" w:pos="920"/>
        </w:tabs>
        <w:ind w:left="920" w:hanging="361"/>
        <w:rPr>
          <w:rFonts w:ascii="Symbol" w:eastAsia="Symbol" w:hAnsi="Symbol" w:cs="Symbol"/>
        </w:rPr>
      </w:pPr>
      <w:r>
        <w:rPr>
          <w:rFonts w:eastAsia="Times New Roman"/>
        </w:rPr>
        <w:t>единство природы обязывает человечество к сотрудничеству.</w:t>
      </w:r>
    </w:p>
    <w:p w:rsidR="00EF1A41" w:rsidRDefault="00EF1A41" w:rsidP="00EF1A41">
      <w:pPr>
        <w:spacing w:line="200" w:lineRule="exact"/>
        <w:rPr>
          <w:sz w:val="20"/>
          <w:szCs w:val="20"/>
        </w:rPr>
      </w:pPr>
    </w:p>
    <w:p w:rsidR="00EF1A41" w:rsidRDefault="00EF1A41" w:rsidP="00EF1A41">
      <w:pPr>
        <w:spacing w:line="253" w:lineRule="exact"/>
        <w:rPr>
          <w:sz w:val="20"/>
          <w:szCs w:val="20"/>
        </w:rPr>
      </w:pPr>
    </w:p>
    <w:p w:rsidR="00EF1A41" w:rsidRDefault="00EF1A41" w:rsidP="00EF1A41">
      <w:pPr>
        <w:spacing w:line="359" w:lineRule="auto"/>
        <w:ind w:right="20" w:firstLine="566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  <w:u w:val="single"/>
        </w:rPr>
        <w:t>Задание</w:t>
      </w: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  <w:u w:val="single"/>
        </w:rPr>
        <w:t>1.</w:t>
      </w: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Составьте таблицу-схему,</w:t>
      </w: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характеризующую современные</w:t>
      </w: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экологические проблемы разного масштаба.</w:t>
      </w:r>
    </w:p>
    <w:p w:rsidR="00EF1A41" w:rsidRDefault="00EF1A41" w:rsidP="00EF1A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1282065</wp:posOffset>
            </wp:positionH>
            <wp:positionV relativeFrom="paragraph">
              <wp:posOffset>288925</wp:posOffset>
            </wp:positionV>
            <wp:extent cx="3775710" cy="810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A41" w:rsidRDefault="00EF1A41" w:rsidP="00EF1A41">
      <w:pPr>
        <w:spacing w:line="200" w:lineRule="exact"/>
        <w:rPr>
          <w:sz w:val="20"/>
          <w:szCs w:val="20"/>
        </w:rPr>
      </w:pPr>
    </w:p>
    <w:p w:rsidR="00EF1A41" w:rsidRDefault="00EF1A41" w:rsidP="00EF1A41">
      <w:pPr>
        <w:spacing w:line="308" w:lineRule="exact"/>
        <w:rPr>
          <w:sz w:val="20"/>
          <w:szCs w:val="20"/>
        </w:rPr>
      </w:pPr>
    </w:p>
    <w:p w:rsidR="00EF1A41" w:rsidRDefault="00EF1A41" w:rsidP="00EF1A41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Экологические проблемы</w:t>
      </w:r>
    </w:p>
    <w:p w:rsidR="00EF1A41" w:rsidRDefault="00EF1A41" w:rsidP="00EF1A41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540"/>
        <w:gridCol w:w="1080"/>
        <w:gridCol w:w="340"/>
        <w:gridCol w:w="200"/>
        <w:gridCol w:w="360"/>
        <w:gridCol w:w="540"/>
        <w:gridCol w:w="1080"/>
        <w:gridCol w:w="180"/>
        <w:gridCol w:w="360"/>
        <w:gridCol w:w="180"/>
        <w:gridCol w:w="180"/>
        <w:gridCol w:w="360"/>
        <w:gridCol w:w="1080"/>
        <w:gridCol w:w="360"/>
        <w:gridCol w:w="180"/>
        <w:gridCol w:w="540"/>
        <w:gridCol w:w="1080"/>
      </w:tblGrid>
      <w:tr w:rsidR="00EF1A41" w:rsidTr="00987002">
        <w:trPr>
          <w:trHeight w:val="720"/>
        </w:trPr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</w:tr>
      <w:tr w:rsidR="00EF1A41" w:rsidTr="00987002">
        <w:trPr>
          <w:trHeight w:val="324"/>
        </w:trPr>
        <w:tc>
          <w:tcPr>
            <w:tcW w:w="1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Глобальные</w:t>
            </w:r>
          </w:p>
        </w:tc>
        <w:tc>
          <w:tcPr>
            <w:tcW w:w="340" w:type="dxa"/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</w:t>
            </w:r>
          </w:p>
        </w:tc>
      </w:tr>
      <w:tr w:rsidR="00EF1A41" w:rsidTr="00987002">
        <w:trPr>
          <w:trHeight w:val="317"/>
        </w:trPr>
        <w:tc>
          <w:tcPr>
            <w:tcW w:w="1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340" w:type="dxa"/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</w:tr>
      <w:tr w:rsidR="00EF1A41" w:rsidTr="00987002">
        <w:trPr>
          <w:trHeight w:val="60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EF1A41" w:rsidRDefault="00EF1A41" w:rsidP="0098700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EF1A41" w:rsidRDefault="00EF1A41" w:rsidP="0098700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Align w:val="bottom"/>
          </w:tcPr>
          <w:p w:rsidR="00EF1A41" w:rsidRDefault="00EF1A41" w:rsidP="00987002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EF1A41" w:rsidRDefault="00EF1A41" w:rsidP="0098700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5"/>
                <w:szCs w:val="5"/>
              </w:rPr>
            </w:pPr>
          </w:p>
        </w:tc>
      </w:tr>
      <w:tr w:rsidR="00EF1A41" w:rsidTr="00987002">
        <w:trPr>
          <w:trHeight w:val="158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</w:tr>
      <w:tr w:rsidR="00EF1A41" w:rsidTr="00987002">
        <w:trPr>
          <w:trHeight w:val="162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</w:tr>
      <w:tr w:rsidR="00EF1A41" w:rsidTr="00987002">
        <w:trPr>
          <w:trHeight w:val="158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</w:tr>
      <w:tr w:rsidR="00EF1A41" w:rsidTr="00987002">
        <w:trPr>
          <w:trHeight w:val="158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</w:tr>
      <w:tr w:rsidR="00EF1A41" w:rsidTr="00987002">
        <w:trPr>
          <w:trHeight w:val="162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</w:tr>
      <w:tr w:rsidR="00EF1A41" w:rsidTr="00987002">
        <w:trPr>
          <w:trHeight w:val="162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</w:tr>
      <w:tr w:rsidR="00EF1A41" w:rsidTr="00987002">
        <w:trPr>
          <w:trHeight w:val="158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</w:tr>
      <w:tr w:rsidR="00EF1A41" w:rsidTr="00987002">
        <w:trPr>
          <w:trHeight w:val="158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</w:tr>
      <w:tr w:rsidR="00EF1A41" w:rsidTr="00987002">
        <w:trPr>
          <w:trHeight w:val="162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</w:tr>
      <w:tr w:rsidR="00EF1A41" w:rsidTr="00987002">
        <w:trPr>
          <w:trHeight w:val="158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</w:tr>
      <w:tr w:rsidR="00EF1A41" w:rsidTr="00987002">
        <w:trPr>
          <w:trHeight w:val="162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</w:tr>
      <w:tr w:rsidR="00EF1A41" w:rsidTr="00987002">
        <w:trPr>
          <w:trHeight w:val="162"/>
        </w:trPr>
        <w:tc>
          <w:tcPr>
            <w:tcW w:w="20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</w:tr>
      <w:tr w:rsidR="00EF1A41" w:rsidTr="00987002">
        <w:trPr>
          <w:trHeight w:val="158"/>
        </w:trPr>
        <w:tc>
          <w:tcPr>
            <w:tcW w:w="20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3"/>
                <w:szCs w:val="13"/>
              </w:rPr>
            </w:pPr>
          </w:p>
        </w:tc>
      </w:tr>
      <w:tr w:rsidR="00EF1A41" w:rsidTr="00987002">
        <w:trPr>
          <w:trHeight w:val="162"/>
        </w:trPr>
        <w:tc>
          <w:tcPr>
            <w:tcW w:w="20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14"/>
                <w:szCs w:val="14"/>
              </w:rPr>
            </w:pPr>
          </w:p>
        </w:tc>
      </w:tr>
    </w:tbl>
    <w:p w:rsidR="00EF1A41" w:rsidRDefault="00EF1A41" w:rsidP="00EF1A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3458210</wp:posOffset>
            </wp:positionH>
            <wp:positionV relativeFrom="paragraph">
              <wp:posOffset>-1155065</wp:posOffset>
            </wp:positionV>
            <wp:extent cx="34163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4829810</wp:posOffset>
            </wp:positionH>
            <wp:positionV relativeFrom="paragraph">
              <wp:posOffset>-1155065</wp:posOffset>
            </wp:positionV>
            <wp:extent cx="34163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A41" w:rsidRDefault="00EF1A41" w:rsidP="00EF1A41">
      <w:pPr>
        <w:spacing w:line="200" w:lineRule="exact"/>
        <w:rPr>
          <w:sz w:val="20"/>
          <w:szCs w:val="20"/>
        </w:rPr>
      </w:pPr>
    </w:p>
    <w:p w:rsidR="00EF1A41" w:rsidRDefault="00EF1A41" w:rsidP="00EF1A41">
      <w:pPr>
        <w:spacing w:line="359" w:lineRule="auto"/>
        <w:ind w:left="20" w:right="20" w:firstLine="566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  <w:u w:val="single"/>
        </w:rPr>
        <w:t>Задание</w:t>
      </w: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  <w:u w:val="single"/>
        </w:rPr>
        <w:t>2.</w:t>
      </w: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Перечислите глобальные проблемы человечества,</w:t>
      </w:r>
      <w:r>
        <w:rPr>
          <w:rFonts w:ascii="Courier New" w:eastAsia="Courier New" w:hAnsi="Courier New" w:cs="Courier New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струк-турировав</w:t>
      </w:r>
      <w:proofErr w:type="spellEnd"/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их в формате таблицы:</w:t>
      </w:r>
    </w:p>
    <w:p w:rsidR="00EF1A41" w:rsidRDefault="00EF1A41" w:rsidP="00EF1A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26" style="position:absolute;z-index:251663360;visibility:visible;mso-wrap-distance-left:0;mso-wrap-distance-right:0" from=".6pt,2.2pt" to=".6pt,103.75pt" o:allowincell="f" strokeweight=".16931mm"/>
        </w:pict>
      </w:r>
      <w:r>
        <w:rPr>
          <w:sz w:val="20"/>
          <w:szCs w:val="20"/>
        </w:rPr>
        <w:pict>
          <v:line id="Shape 6" o:spid="_x0000_s1027" style="position:absolute;z-index:251664384;visibility:visible;mso-wrap-distance-left:0;mso-wrap-distance-right:0" from=".4pt,2.45pt" to="482.8pt,2.45pt" o:allowincell="f" strokeweight=".16931mm"/>
        </w:pict>
      </w:r>
      <w:r>
        <w:rPr>
          <w:sz w:val="20"/>
          <w:szCs w:val="20"/>
        </w:rPr>
        <w:pict>
          <v:line id="Shape 7" o:spid="_x0000_s1028" style="position:absolute;z-index:251665408;visibility:visible;mso-wrap-distance-left:0;mso-wrap-distance-right:0" from="482.55pt,2.2pt" to="482.55pt,103.75pt" o:allowincell="f" strokeweight=".16931mm"/>
        </w:pict>
      </w:r>
      <w:r>
        <w:rPr>
          <w:sz w:val="20"/>
          <w:szCs w:val="20"/>
        </w:rPr>
        <w:pict>
          <v:line id="Shape 8" o:spid="_x0000_s1029" style="position:absolute;z-index:251666432;visibility:visible;mso-wrap-distance-left:0;mso-wrap-distance-right:0" from="289.55pt,31pt" to="289.55pt,103.75pt" o:allowincell="f" strokeweight=".16931mm"/>
        </w:pict>
      </w:r>
      <w:r>
        <w:rPr>
          <w:sz w:val="20"/>
          <w:szCs w:val="20"/>
        </w:rPr>
        <w:pict>
          <v:line id="Shape 9" o:spid="_x0000_s1030" style="position:absolute;z-index:251667456;visibility:visible;mso-wrap-distance-left:0;mso-wrap-distance-right:0" from="386.05pt,31pt" to="386.05pt,103.75pt" o:allowincell="f" strokeweight=".48pt"/>
        </w:pict>
      </w:r>
      <w:r>
        <w:rPr>
          <w:sz w:val="20"/>
          <w:szCs w:val="20"/>
        </w:rPr>
        <w:pict>
          <v:line id="Shape 10" o:spid="_x0000_s1031" style="position:absolute;z-index:251668480;visibility:visible;mso-wrap-distance-left:0;mso-wrap-distance-right:0" from=".4pt,58.85pt" to="482.8pt,58.85pt" o:allowincell="f" strokeweight=".48pt"/>
        </w:pict>
      </w:r>
      <w:r>
        <w:rPr>
          <w:sz w:val="20"/>
          <w:szCs w:val="20"/>
        </w:rPr>
        <w:pict>
          <v:line id="Shape 11" o:spid="_x0000_s1032" style="position:absolute;z-index:251669504;visibility:visible;mso-wrap-distance-left:0;mso-wrap-distance-right:0" from=".4pt,103.5pt" to="482.8pt,103.5pt" o:allowincell="f" strokeweight=".48pt"/>
        </w:pict>
      </w:r>
      <w:r>
        <w:rPr>
          <w:sz w:val="20"/>
          <w:szCs w:val="20"/>
        </w:rPr>
        <w:pict>
          <v:line id="Shape 12" o:spid="_x0000_s1033" style="position:absolute;z-index:251670528;visibility:visible;mso-wrap-distance-left:0;mso-wrap-distance-right:0" from="96.85pt,2.2pt" to="96.85pt,103.75pt" o:allowincell="f" strokeweight=".16931mm"/>
        </w:pict>
      </w:r>
      <w:r>
        <w:rPr>
          <w:sz w:val="20"/>
          <w:szCs w:val="20"/>
        </w:rPr>
        <w:pict>
          <v:line id="Shape 13" o:spid="_x0000_s1034" style="position:absolute;z-index:251671552;visibility:visible;mso-wrap-distance-left:0;mso-wrap-distance-right:0" from="193.35pt,2.2pt" to="193.35pt,103.75pt" o:allowincell="f" strokeweight=".48pt"/>
        </w:pict>
      </w:r>
    </w:p>
    <w:p w:rsidR="00EF1A41" w:rsidRDefault="00EF1A41" w:rsidP="00EF1A41">
      <w:pPr>
        <w:spacing w:line="15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860"/>
        <w:gridCol w:w="4040"/>
        <w:gridCol w:w="1760"/>
        <w:gridCol w:w="20"/>
      </w:tblGrid>
      <w:tr w:rsidR="00EF1A41" w:rsidTr="00987002">
        <w:trPr>
          <w:trHeight w:val="312"/>
        </w:trPr>
        <w:tc>
          <w:tcPr>
            <w:tcW w:w="1640" w:type="dxa"/>
            <w:vMerge w:val="restart"/>
            <w:vAlign w:val="bottom"/>
          </w:tcPr>
          <w:p w:rsidR="00EF1A41" w:rsidRDefault="00EF1A41" w:rsidP="0098700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Глобальные</w:t>
            </w:r>
          </w:p>
        </w:tc>
        <w:tc>
          <w:tcPr>
            <w:tcW w:w="1860" w:type="dxa"/>
            <w:vMerge w:val="restart"/>
            <w:vAlign w:val="bottom"/>
          </w:tcPr>
          <w:p w:rsidR="00EF1A41" w:rsidRDefault="00EF1A41" w:rsidP="0098700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</w:t>
            </w:r>
          </w:p>
        </w:tc>
        <w:tc>
          <w:tcPr>
            <w:tcW w:w="4040" w:type="dxa"/>
            <w:vAlign w:val="bottom"/>
          </w:tcPr>
          <w:p w:rsidR="00EF1A41" w:rsidRDefault="00EF1A41" w:rsidP="00987002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 проблемы</w:t>
            </w:r>
          </w:p>
        </w:tc>
        <w:tc>
          <w:tcPr>
            <w:tcW w:w="1760" w:type="dxa"/>
            <w:vAlign w:val="bottom"/>
          </w:tcPr>
          <w:p w:rsidR="00EF1A41" w:rsidRDefault="00EF1A41" w:rsidP="009870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1A41" w:rsidRDefault="00EF1A41" w:rsidP="00987002">
            <w:pPr>
              <w:rPr>
                <w:sz w:val="1"/>
                <w:szCs w:val="1"/>
              </w:rPr>
            </w:pPr>
          </w:p>
        </w:tc>
      </w:tr>
      <w:tr w:rsidR="00EF1A41" w:rsidTr="00987002">
        <w:trPr>
          <w:trHeight w:val="106"/>
        </w:trPr>
        <w:tc>
          <w:tcPr>
            <w:tcW w:w="1640" w:type="dxa"/>
            <w:vMerge/>
            <w:vAlign w:val="bottom"/>
          </w:tcPr>
          <w:p w:rsidR="00EF1A41" w:rsidRDefault="00EF1A41" w:rsidP="00987002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/>
            <w:vAlign w:val="bottom"/>
          </w:tcPr>
          <w:p w:rsidR="00EF1A41" w:rsidRDefault="00EF1A41" w:rsidP="00987002">
            <w:pPr>
              <w:rPr>
                <w:sz w:val="9"/>
                <w:szCs w:val="9"/>
              </w:rPr>
            </w:pPr>
          </w:p>
        </w:tc>
        <w:tc>
          <w:tcPr>
            <w:tcW w:w="4040" w:type="dxa"/>
            <w:vAlign w:val="bottom"/>
          </w:tcPr>
          <w:p w:rsidR="00EF1A41" w:rsidRDefault="00EF1A41" w:rsidP="00987002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Align w:val="bottom"/>
          </w:tcPr>
          <w:p w:rsidR="00EF1A41" w:rsidRDefault="00EF1A41" w:rsidP="009870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F1A41" w:rsidRDefault="00EF1A41" w:rsidP="00987002">
            <w:pPr>
              <w:rPr>
                <w:sz w:val="1"/>
                <w:szCs w:val="1"/>
              </w:rPr>
            </w:pPr>
          </w:p>
        </w:tc>
      </w:tr>
      <w:tr w:rsidR="00EF1A41" w:rsidTr="00987002">
        <w:trPr>
          <w:trHeight w:val="29"/>
        </w:trPr>
        <w:tc>
          <w:tcPr>
            <w:tcW w:w="1640" w:type="dxa"/>
            <w:vMerge w:val="restart"/>
            <w:vAlign w:val="bottom"/>
          </w:tcPr>
          <w:p w:rsidR="00EF1A41" w:rsidRDefault="00EF1A41" w:rsidP="0098700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1860" w:type="dxa"/>
            <w:vMerge w:val="restart"/>
            <w:vAlign w:val="bottom"/>
          </w:tcPr>
          <w:p w:rsidR="00EF1A41" w:rsidRDefault="00EF1A41" w:rsidP="0098700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F1A41" w:rsidRDefault="00EF1A41" w:rsidP="009870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F1A41" w:rsidRDefault="00EF1A41" w:rsidP="00987002">
            <w:pPr>
              <w:rPr>
                <w:sz w:val="1"/>
                <w:szCs w:val="1"/>
              </w:rPr>
            </w:pPr>
          </w:p>
        </w:tc>
      </w:tr>
      <w:tr w:rsidR="00EF1A41" w:rsidTr="00987002">
        <w:trPr>
          <w:trHeight w:val="263"/>
        </w:trPr>
        <w:tc>
          <w:tcPr>
            <w:tcW w:w="1640" w:type="dxa"/>
            <w:vMerge/>
            <w:vAlign w:val="bottom"/>
          </w:tcPr>
          <w:p w:rsidR="00EF1A41" w:rsidRDefault="00EF1A41" w:rsidP="00987002"/>
        </w:tc>
        <w:tc>
          <w:tcPr>
            <w:tcW w:w="1860" w:type="dxa"/>
            <w:vMerge/>
            <w:vAlign w:val="bottom"/>
          </w:tcPr>
          <w:p w:rsidR="00EF1A41" w:rsidRDefault="00EF1A41" w:rsidP="00987002"/>
        </w:tc>
        <w:tc>
          <w:tcPr>
            <w:tcW w:w="4040" w:type="dxa"/>
            <w:vMerge w:val="restart"/>
            <w:vAlign w:val="bottom"/>
          </w:tcPr>
          <w:p w:rsidR="00EF1A41" w:rsidRDefault="00EF1A41" w:rsidP="009870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  Экономические</w:t>
            </w:r>
          </w:p>
        </w:tc>
        <w:tc>
          <w:tcPr>
            <w:tcW w:w="1760" w:type="dxa"/>
            <w:vMerge w:val="restart"/>
            <w:vAlign w:val="bottom"/>
          </w:tcPr>
          <w:p w:rsidR="00EF1A41" w:rsidRDefault="00EF1A41" w:rsidP="009870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0" w:type="dxa"/>
            <w:vAlign w:val="bottom"/>
          </w:tcPr>
          <w:p w:rsidR="00EF1A41" w:rsidRDefault="00EF1A41" w:rsidP="00987002">
            <w:pPr>
              <w:rPr>
                <w:sz w:val="1"/>
                <w:szCs w:val="1"/>
              </w:rPr>
            </w:pPr>
          </w:p>
        </w:tc>
      </w:tr>
      <w:tr w:rsidR="00EF1A41" w:rsidTr="00987002">
        <w:trPr>
          <w:trHeight w:val="149"/>
        </w:trPr>
        <w:tc>
          <w:tcPr>
            <w:tcW w:w="1640" w:type="dxa"/>
            <w:vAlign w:val="bottom"/>
          </w:tcPr>
          <w:p w:rsidR="00EF1A41" w:rsidRDefault="00EF1A41" w:rsidP="0098700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EF1A41" w:rsidRDefault="00EF1A41" w:rsidP="00987002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vMerge/>
            <w:vAlign w:val="bottom"/>
          </w:tcPr>
          <w:p w:rsidR="00EF1A41" w:rsidRDefault="00EF1A41" w:rsidP="00987002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vAlign w:val="bottom"/>
          </w:tcPr>
          <w:p w:rsidR="00EF1A41" w:rsidRDefault="00EF1A41" w:rsidP="009870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F1A41" w:rsidRDefault="00EF1A41" w:rsidP="00987002">
            <w:pPr>
              <w:rPr>
                <w:sz w:val="1"/>
                <w:szCs w:val="1"/>
              </w:rPr>
            </w:pPr>
          </w:p>
        </w:tc>
      </w:tr>
    </w:tbl>
    <w:p w:rsidR="00EF1A41" w:rsidRDefault="00EF1A41" w:rsidP="00EF1A41">
      <w:pPr>
        <w:spacing w:line="135" w:lineRule="exact"/>
        <w:rPr>
          <w:sz w:val="20"/>
          <w:szCs w:val="20"/>
        </w:rPr>
      </w:pPr>
    </w:p>
    <w:p w:rsidR="00EF1A41" w:rsidRDefault="00EF1A41" w:rsidP="00EF1A4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p w:rsidR="00EF1A41" w:rsidRDefault="00EF1A41" w:rsidP="00EF1A41">
      <w:pPr>
        <w:spacing w:line="24" w:lineRule="exact"/>
        <w:rPr>
          <w:sz w:val="20"/>
          <w:szCs w:val="20"/>
        </w:rPr>
      </w:pPr>
    </w:p>
    <w:p w:rsidR="00EF1A41" w:rsidRDefault="00EF1A41" w:rsidP="00EF1A4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EF1A41" w:rsidRDefault="00EF1A41" w:rsidP="00EF1A41">
      <w:pPr>
        <w:spacing w:line="2" w:lineRule="exact"/>
        <w:rPr>
          <w:sz w:val="20"/>
          <w:szCs w:val="20"/>
        </w:rPr>
      </w:pPr>
    </w:p>
    <w:p w:rsidR="00EF1A41" w:rsidRDefault="00EF1A41" w:rsidP="00EF1A41">
      <w:pPr>
        <w:numPr>
          <w:ilvl w:val="0"/>
          <w:numId w:val="2"/>
        </w:numPr>
        <w:tabs>
          <w:tab w:val="left" w:pos="320"/>
        </w:tabs>
        <w:ind w:left="3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т.д.</w:t>
      </w:r>
    </w:p>
    <w:p w:rsidR="008E3541" w:rsidRDefault="008E3541"/>
    <w:sectPr w:rsidR="008E3541" w:rsidSect="008E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C9"/>
    <w:multiLevelType w:val="hybridMultilevel"/>
    <w:tmpl w:val="AF6A006A"/>
    <w:lvl w:ilvl="0" w:tplc="1E54E6C8">
      <w:start w:val="3"/>
      <w:numFmt w:val="decimal"/>
      <w:lvlText w:val="%1."/>
      <w:lvlJc w:val="left"/>
    </w:lvl>
    <w:lvl w:ilvl="1" w:tplc="0A4E8E7A">
      <w:numFmt w:val="decimal"/>
      <w:lvlText w:val=""/>
      <w:lvlJc w:val="left"/>
    </w:lvl>
    <w:lvl w:ilvl="2" w:tplc="76844C32">
      <w:numFmt w:val="decimal"/>
      <w:lvlText w:val=""/>
      <w:lvlJc w:val="left"/>
    </w:lvl>
    <w:lvl w:ilvl="3" w:tplc="6C7EA3BC">
      <w:numFmt w:val="decimal"/>
      <w:lvlText w:val=""/>
      <w:lvlJc w:val="left"/>
    </w:lvl>
    <w:lvl w:ilvl="4" w:tplc="065A1D3A">
      <w:numFmt w:val="decimal"/>
      <w:lvlText w:val=""/>
      <w:lvlJc w:val="left"/>
    </w:lvl>
    <w:lvl w:ilvl="5" w:tplc="B50AC2AA">
      <w:numFmt w:val="decimal"/>
      <w:lvlText w:val=""/>
      <w:lvlJc w:val="left"/>
    </w:lvl>
    <w:lvl w:ilvl="6" w:tplc="9AB22190">
      <w:numFmt w:val="decimal"/>
      <w:lvlText w:val=""/>
      <w:lvlJc w:val="left"/>
    </w:lvl>
    <w:lvl w:ilvl="7" w:tplc="E11A2EEE">
      <w:numFmt w:val="decimal"/>
      <w:lvlText w:val=""/>
      <w:lvlJc w:val="left"/>
    </w:lvl>
    <w:lvl w:ilvl="8" w:tplc="B12EB90A">
      <w:numFmt w:val="decimal"/>
      <w:lvlText w:val=""/>
      <w:lvlJc w:val="left"/>
    </w:lvl>
  </w:abstractNum>
  <w:abstractNum w:abstractNumId="1">
    <w:nsid w:val="00006BCB"/>
    <w:multiLevelType w:val="hybridMultilevel"/>
    <w:tmpl w:val="B202ADF6"/>
    <w:lvl w:ilvl="0" w:tplc="636229E0">
      <w:start w:val="1"/>
      <w:numFmt w:val="bullet"/>
      <w:lvlText w:val="•"/>
      <w:lvlJc w:val="left"/>
    </w:lvl>
    <w:lvl w:ilvl="1" w:tplc="F95857E0">
      <w:numFmt w:val="decimal"/>
      <w:lvlText w:val=""/>
      <w:lvlJc w:val="left"/>
    </w:lvl>
    <w:lvl w:ilvl="2" w:tplc="AE381DD6">
      <w:numFmt w:val="decimal"/>
      <w:lvlText w:val=""/>
      <w:lvlJc w:val="left"/>
    </w:lvl>
    <w:lvl w:ilvl="3" w:tplc="EB7C7168">
      <w:numFmt w:val="decimal"/>
      <w:lvlText w:val=""/>
      <w:lvlJc w:val="left"/>
    </w:lvl>
    <w:lvl w:ilvl="4" w:tplc="2E7C9502">
      <w:numFmt w:val="decimal"/>
      <w:lvlText w:val=""/>
      <w:lvlJc w:val="left"/>
    </w:lvl>
    <w:lvl w:ilvl="5" w:tplc="EB9440F6">
      <w:numFmt w:val="decimal"/>
      <w:lvlText w:val=""/>
      <w:lvlJc w:val="left"/>
    </w:lvl>
    <w:lvl w:ilvl="6" w:tplc="78B2CE12">
      <w:numFmt w:val="decimal"/>
      <w:lvlText w:val=""/>
      <w:lvlJc w:val="left"/>
    </w:lvl>
    <w:lvl w:ilvl="7" w:tplc="27D452E2">
      <w:numFmt w:val="decimal"/>
      <w:lvlText w:val=""/>
      <w:lvlJc w:val="left"/>
    </w:lvl>
    <w:lvl w:ilvl="8" w:tplc="08C6CFF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A41"/>
    <w:rsid w:val="008E3541"/>
    <w:rsid w:val="00E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2020-03-27T09:10:00Z</dcterms:created>
  <dcterms:modified xsi:type="dcterms:W3CDTF">2020-03-27T09:12:00Z</dcterms:modified>
</cp:coreProperties>
</file>