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2CB" w:rsidRPr="00A202CB" w:rsidRDefault="00A202CB" w:rsidP="00A202CB">
      <w:pPr>
        <w:spacing w:after="0" w:line="240" w:lineRule="auto"/>
        <w:ind w:firstLine="708"/>
        <w:jc w:val="both"/>
        <w:rPr>
          <w:rFonts w:ascii="Times New Roman" w:hAnsi="Times New Roman" w:cs="Times New Roman"/>
          <w:b/>
          <w:sz w:val="28"/>
          <w:szCs w:val="28"/>
        </w:rPr>
      </w:pPr>
      <w:r w:rsidRPr="00A202CB">
        <w:rPr>
          <w:rFonts w:ascii="Times New Roman" w:hAnsi="Times New Roman" w:cs="Times New Roman"/>
          <w:bCs/>
          <w:sz w:val="28"/>
          <w:szCs w:val="28"/>
        </w:rPr>
        <w:t>Инструкция выполнения: Выполнить перевод текста «</w:t>
      </w:r>
      <w:r w:rsidRPr="00A202CB">
        <w:rPr>
          <w:rFonts w:ascii="Times New Roman" w:hAnsi="Times New Roman" w:cs="Times New Roman"/>
          <w:bCs/>
          <w:sz w:val="28"/>
          <w:szCs w:val="28"/>
          <w:lang w:val="en"/>
        </w:rPr>
        <w:t>How</w:t>
      </w:r>
      <w:r w:rsidRPr="00A202CB">
        <w:rPr>
          <w:rFonts w:ascii="Times New Roman" w:hAnsi="Times New Roman" w:cs="Times New Roman"/>
          <w:bCs/>
          <w:sz w:val="28"/>
          <w:szCs w:val="28"/>
        </w:rPr>
        <w:t xml:space="preserve"> </w:t>
      </w:r>
      <w:r w:rsidRPr="00A202CB">
        <w:rPr>
          <w:rFonts w:ascii="Times New Roman" w:hAnsi="Times New Roman" w:cs="Times New Roman"/>
          <w:bCs/>
          <w:sz w:val="28"/>
          <w:szCs w:val="28"/>
          <w:lang w:val="en"/>
        </w:rPr>
        <w:t>does</w:t>
      </w:r>
      <w:r w:rsidRPr="00A202CB">
        <w:rPr>
          <w:rFonts w:ascii="Times New Roman" w:hAnsi="Times New Roman" w:cs="Times New Roman"/>
          <w:bCs/>
          <w:sz w:val="28"/>
          <w:szCs w:val="28"/>
        </w:rPr>
        <w:t xml:space="preserve"> </w:t>
      </w:r>
      <w:r w:rsidRPr="00A202CB">
        <w:rPr>
          <w:rFonts w:ascii="Times New Roman" w:hAnsi="Times New Roman" w:cs="Times New Roman"/>
          <w:bCs/>
          <w:sz w:val="28"/>
          <w:szCs w:val="28"/>
          <w:lang w:val="en"/>
        </w:rPr>
        <w:t>automatic</w:t>
      </w:r>
      <w:r w:rsidRPr="00A202CB">
        <w:rPr>
          <w:rFonts w:ascii="Times New Roman" w:hAnsi="Times New Roman" w:cs="Times New Roman"/>
          <w:bCs/>
          <w:sz w:val="28"/>
          <w:szCs w:val="28"/>
        </w:rPr>
        <w:t xml:space="preserve"> </w:t>
      </w:r>
      <w:r w:rsidRPr="00A202CB">
        <w:rPr>
          <w:rFonts w:ascii="Times New Roman" w:hAnsi="Times New Roman" w:cs="Times New Roman"/>
          <w:bCs/>
          <w:sz w:val="28"/>
          <w:szCs w:val="28"/>
          <w:lang w:val="en"/>
        </w:rPr>
        <w:t>transmission</w:t>
      </w:r>
      <w:r w:rsidRPr="00A202CB">
        <w:rPr>
          <w:rFonts w:ascii="Times New Roman" w:hAnsi="Times New Roman" w:cs="Times New Roman"/>
          <w:bCs/>
          <w:sz w:val="28"/>
          <w:szCs w:val="28"/>
        </w:rPr>
        <w:t xml:space="preserve"> </w:t>
      </w:r>
      <w:r w:rsidRPr="00A202CB">
        <w:rPr>
          <w:rFonts w:ascii="Times New Roman" w:hAnsi="Times New Roman" w:cs="Times New Roman"/>
          <w:bCs/>
          <w:sz w:val="28"/>
          <w:szCs w:val="28"/>
          <w:lang w:val="en"/>
        </w:rPr>
        <w:t>work</w:t>
      </w:r>
      <w:r>
        <w:rPr>
          <w:rFonts w:ascii="Times New Roman" w:hAnsi="Times New Roman" w:cs="Times New Roman"/>
          <w:bCs/>
          <w:sz w:val="28"/>
          <w:szCs w:val="28"/>
        </w:rPr>
        <w:t>?</w:t>
      </w:r>
      <w:r w:rsidRPr="00A202CB">
        <w:rPr>
          <w:rFonts w:ascii="Times New Roman" w:hAnsi="Times New Roman" w:cs="Times New Roman"/>
          <w:bCs/>
          <w:sz w:val="28"/>
          <w:szCs w:val="28"/>
        </w:rPr>
        <w:t xml:space="preserve">». Выполненное задание предоставить преподавателю Королевой Александре Андреевне на адрес электронной почты. </w:t>
      </w:r>
      <w:proofErr w:type="spellStart"/>
      <w:r w:rsidRPr="00A202CB">
        <w:rPr>
          <w:rFonts w:ascii="Times New Roman" w:hAnsi="Times New Roman" w:cs="Times New Roman"/>
          <w:bCs/>
          <w:sz w:val="28"/>
          <w:szCs w:val="28"/>
        </w:rPr>
        <w:t>Эл</w:t>
      </w:r>
      <w:proofErr w:type="gramStart"/>
      <w:r w:rsidRPr="00A202CB">
        <w:rPr>
          <w:rFonts w:ascii="Times New Roman" w:hAnsi="Times New Roman" w:cs="Times New Roman"/>
          <w:bCs/>
          <w:sz w:val="28"/>
          <w:szCs w:val="28"/>
        </w:rPr>
        <w:t>.п</w:t>
      </w:r>
      <w:proofErr w:type="gramEnd"/>
      <w:r w:rsidRPr="00A202CB">
        <w:rPr>
          <w:rFonts w:ascii="Times New Roman" w:hAnsi="Times New Roman" w:cs="Times New Roman"/>
          <w:bCs/>
          <w:sz w:val="28"/>
          <w:szCs w:val="28"/>
        </w:rPr>
        <w:t>очта</w:t>
      </w:r>
      <w:proofErr w:type="spellEnd"/>
      <w:r w:rsidRPr="00A202CB">
        <w:rPr>
          <w:rFonts w:ascii="Times New Roman" w:hAnsi="Times New Roman" w:cs="Times New Roman"/>
          <w:bCs/>
          <w:sz w:val="28"/>
          <w:szCs w:val="28"/>
        </w:rPr>
        <w:t xml:space="preserve">: </w:t>
      </w:r>
      <w:hyperlink r:id="rId5" w:history="1">
        <w:r w:rsidRPr="00A202CB">
          <w:rPr>
            <w:rStyle w:val="a3"/>
            <w:rFonts w:ascii="Times New Roman" w:hAnsi="Times New Roman" w:cs="Times New Roman"/>
            <w:bCs/>
            <w:sz w:val="28"/>
            <w:szCs w:val="28"/>
            <w:lang w:val="en-US"/>
          </w:rPr>
          <w:t>evseeva</w:t>
        </w:r>
        <w:r w:rsidRPr="00A202CB">
          <w:rPr>
            <w:rStyle w:val="a3"/>
            <w:rFonts w:ascii="Times New Roman" w:hAnsi="Times New Roman" w:cs="Times New Roman"/>
            <w:bCs/>
            <w:sz w:val="28"/>
            <w:szCs w:val="28"/>
          </w:rPr>
          <w:t>14</w:t>
        </w:r>
        <w:r w:rsidRPr="00A202CB">
          <w:rPr>
            <w:rStyle w:val="a3"/>
            <w:rFonts w:ascii="Times New Roman" w:hAnsi="Times New Roman" w:cs="Times New Roman"/>
            <w:bCs/>
            <w:sz w:val="28"/>
            <w:szCs w:val="28"/>
            <w:lang w:val="en-US"/>
          </w:rPr>
          <w:t>alex</w:t>
        </w:r>
        <w:r w:rsidRPr="00A202CB">
          <w:rPr>
            <w:rStyle w:val="a3"/>
            <w:rFonts w:ascii="Times New Roman" w:hAnsi="Times New Roman" w:cs="Times New Roman"/>
            <w:bCs/>
            <w:sz w:val="28"/>
            <w:szCs w:val="28"/>
          </w:rPr>
          <w:t>@</w:t>
        </w:r>
        <w:r w:rsidRPr="00A202CB">
          <w:rPr>
            <w:rStyle w:val="a3"/>
            <w:rFonts w:ascii="Times New Roman" w:hAnsi="Times New Roman" w:cs="Times New Roman"/>
            <w:bCs/>
            <w:sz w:val="28"/>
            <w:szCs w:val="28"/>
            <w:lang w:val="en-US"/>
          </w:rPr>
          <w:t>gmail</w:t>
        </w:r>
        <w:r w:rsidRPr="00A202CB">
          <w:rPr>
            <w:rStyle w:val="a3"/>
            <w:rFonts w:ascii="Times New Roman" w:hAnsi="Times New Roman" w:cs="Times New Roman"/>
            <w:bCs/>
            <w:sz w:val="28"/>
            <w:szCs w:val="28"/>
          </w:rPr>
          <w:t>.</w:t>
        </w:r>
        <w:r w:rsidRPr="00A202CB">
          <w:rPr>
            <w:rStyle w:val="a3"/>
            <w:rFonts w:ascii="Times New Roman" w:hAnsi="Times New Roman" w:cs="Times New Roman"/>
            <w:bCs/>
            <w:sz w:val="28"/>
            <w:szCs w:val="28"/>
            <w:lang w:val="en-US"/>
          </w:rPr>
          <w:t>com</w:t>
        </w:r>
      </w:hyperlink>
      <w:r w:rsidRPr="00A202CB">
        <w:rPr>
          <w:rFonts w:ascii="Times New Roman" w:hAnsi="Times New Roman" w:cs="Times New Roman"/>
          <w:bCs/>
          <w:sz w:val="28"/>
          <w:szCs w:val="28"/>
        </w:rPr>
        <w:t xml:space="preserve">. Работа может быть выполнена в формате </w:t>
      </w:r>
      <w:proofErr w:type="spellStart"/>
      <w:r w:rsidRPr="00A202CB">
        <w:rPr>
          <w:rFonts w:ascii="Times New Roman" w:hAnsi="Times New Roman" w:cs="Times New Roman"/>
          <w:bCs/>
          <w:sz w:val="28"/>
          <w:szCs w:val="28"/>
        </w:rPr>
        <w:t>txt</w:t>
      </w:r>
      <w:proofErr w:type="spellEnd"/>
      <w:r w:rsidRPr="00A202CB">
        <w:rPr>
          <w:rFonts w:ascii="Times New Roman" w:hAnsi="Times New Roman" w:cs="Times New Roman"/>
          <w:bCs/>
          <w:sz w:val="28"/>
          <w:szCs w:val="28"/>
        </w:rPr>
        <w:t xml:space="preserve">, </w:t>
      </w:r>
      <w:proofErr w:type="spellStart"/>
      <w:r w:rsidRPr="00A202CB">
        <w:rPr>
          <w:rFonts w:ascii="Times New Roman" w:hAnsi="Times New Roman" w:cs="Times New Roman"/>
          <w:bCs/>
          <w:sz w:val="28"/>
          <w:szCs w:val="28"/>
        </w:rPr>
        <w:t>doc</w:t>
      </w:r>
      <w:proofErr w:type="spellEnd"/>
      <w:r w:rsidRPr="00A202CB">
        <w:rPr>
          <w:rFonts w:ascii="Times New Roman" w:hAnsi="Times New Roman" w:cs="Times New Roman"/>
          <w:bCs/>
          <w:sz w:val="28"/>
          <w:szCs w:val="28"/>
        </w:rPr>
        <w:t xml:space="preserve">, </w:t>
      </w:r>
      <w:proofErr w:type="spellStart"/>
      <w:r w:rsidRPr="00A202CB">
        <w:rPr>
          <w:rFonts w:ascii="Times New Roman" w:hAnsi="Times New Roman" w:cs="Times New Roman"/>
          <w:bCs/>
          <w:sz w:val="28"/>
          <w:szCs w:val="28"/>
        </w:rPr>
        <w:t>docx</w:t>
      </w:r>
      <w:proofErr w:type="spellEnd"/>
      <w:r w:rsidRPr="00A202CB">
        <w:rPr>
          <w:rFonts w:ascii="Times New Roman" w:hAnsi="Times New Roman" w:cs="Times New Roman"/>
          <w:bCs/>
          <w:sz w:val="28"/>
          <w:szCs w:val="28"/>
        </w:rPr>
        <w:t xml:space="preserve"> или фотография, выполненной работы на бумажном носителе.</w:t>
      </w:r>
      <w:r w:rsidRPr="00A202CB">
        <w:rPr>
          <w:rFonts w:ascii="Times New Roman" w:hAnsi="Times New Roman" w:cs="Times New Roman"/>
          <w:sz w:val="28"/>
          <w:szCs w:val="28"/>
        </w:rPr>
        <w:t xml:space="preserve"> </w:t>
      </w:r>
    </w:p>
    <w:p w:rsidR="00A202CB" w:rsidRPr="00A202CB" w:rsidRDefault="00A202CB" w:rsidP="00A202CB">
      <w:pPr>
        <w:spacing w:after="0" w:line="360" w:lineRule="auto"/>
        <w:ind w:firstLine="708"/>
        <w:jc w:val="center"/>
        <w:rPr>
          <w:rFonts w:ascii="Times New Roman" w:hAnsi="Times New Roman" w:cs="Times New Roman"/>
          <w:sz w:val="28"/>
          <w:szCs w:val="28"/>
          <w:u w:val="single"/>
          <w:lang w:val="en-US"/>
        </w:rPr>
      </w:pPr>
      <w:r w:rsidRPr="00A202CB">
        <w:rPr>
          <w:rFonts w:ascii="Times New Roman" w:hAnsi="Times New Roman" w:cs="Times New Roman"/>
          <w:sz w:val="28"/>
          <w:szCs w:val="28"/>
          <w:u w:val="single"/>
          <w:lang w:val="en-US"/>
        </w:rPr>
        <w:t>«</w:t>
      </w:r>
      <w:r w:rsidRPr="00A202CB">
        <w:rPr>
          <w:rFonts w:ascii="Times New Roman" w:hAnsi="Times New Roman" w:cs="Times New Roman"/>
          <w:sz w:val="28"/>
          <w:szCs w:val="28"/>
          <w:u w:val="single"/>
          <w:lang w:val="en"/>
        </w:rPr>
        <w:t>How does automatic transmission work</w:t>
      </w:r>
      <w:proofErr w:type="gramStart"/>
      <w:r w:rsidRPr="00A202CB">
        <w:rPr>
          <w:rFonts w:ascii="Times New Roman" w:hAnsi="Times New Roman" w:cs="Times New Roman"/>
          <w:sz w:val="28"/>
          <w:szCs w:val="28"/>
          <w:u w:val="single"/>
          <w:lang w:val="en"/>
        </w:rPr>
        <w:t>?</w:t>
      </w:r>
      <w:r w:rsidRPr="00A202CB">
        <w:rPr>
          <w:rFonts w:ascii="Times New Roman" w:hAnsi="Times New Roman" w:cs="Times New Roman"/>
          <w:sz w:val="28"/>
          <w:szCs w:val="28"/>
          <w:u w:val="single"/>
          <w:lang w:val="en-US"/>
        </w:rPr>
        <w:t>»</w:t>
      </w:r>
      <w:bookmarkStart w:id="0" w:name="_GoBack"/>
      <w:bookmarkEnd w:id="0"/>
      <w:proofErr w:type="gramEnd"/>
    </w:p>
    <w:p w:rsidR="00A202CB" w:rsidRPr="00A202CB" w:rsidRDefault="00A202CB" w:rsidP="00A202CB">
      <w:pPr>
        <w:spacing w:after="0" w:line="360" w:lineRule="auto"/>
        <w:ind w:firstLine="708"/>
        <w:jc w:val="both"/>
        <w:rPr>
          <w:rFonts w:ascii="Times New Roman" w:hAnsi="Times New Roman" w:cs="Times New Roman"/>
          <w:sz w:val="28"/>
          <w:szCs w:val="28"/>
          <w:lang w:val="en-US"/>
        </w:rPr>
      </w:pPr>
      <w:r w:rsidRPr="00A202CB">
        <w:rPr>
          <w:rFonts w:ascii="Times New Roman" w:hAnsi="Times New Roman" w:cs="Times New Roman"/>
          <w:sz w:val="28"/>
          <w:szCs w:val="28"/>
          <w:lang w:val="en"/>
        </w:rPr>
        <w:t>In order to understand the principle of operation of an automatic transmission, we will conditionally distribute it into three parts: hydraulic, electronic and mechanical. As you might guess, the mechanical part is directly responsible for gear shifting. Hydraulic transmits torque and creates an effect on the mechanical. Electronic - this is the brain that is responsible for switching modes (selector) and feedback from vehicle systems.</w:t>
      </w:r>
    </w:p>
    <w:p w:rsidR="00A202CB" w:rsidRPr="00A202CB" w:rsidRDefault="00A202CB" w:rsidP="00A202CB">
      <w:pPr>
        <w:spacing w:after="0" w:line="360" w:lineRule="auto"/>
        <w:ind w:firstLine="708"/>
        <w:jc w:val="both"/>
        <w:rPr>
          <w:rFonts w:ascii="Times New Roman" w:hAnsi="Times New Roman" w:cs="Times New Roman"/>
          <w:sz w:val="28"/>
          <w:szCs w:val="28"/>
          <w:lang w:val="en-US"/>
        </w:rPr>
      </w:pPr>
      <w:r w:rsidRPr="00A202CB">
        <w:rPr>
          <w:rFonts w:ascii="Times New Roman" w:hAnsi="Times New Roman" w:cs="Times New Roman"/>
          <w:sz w:val="28"/>
          <w:szCs w:val="28"/>
          <w:lang w:val="en"/>
        </w:rPr>
        <w:t xml:space="preserve">As you know, the heart of the car is the </w:t>
      </w:r>
      <w:proofErr w:type="gramStart"/>
      <w:r w:rsidRPr="00A202CB">
        <w:rPr>
          <w:rFonts w:ascii="Times New Roman" w:hAnsi="Times New Roman" w:cs="Times New Roman"/>
          <w:sz w:val="28"/>
          <w:szCs w:val="28"/>
          <w:lang w:val="en"/>
        </w:rPr>
        <w:t>engine,</w:t>
      </w:r>
      <w:proofErr w:type="gramEnd"/>
      <w:r w:rsidRPr="00A202CB">
        <w:rPr>
          <w:rFonts w:ascii="Times New Roman" w:hAnsi="Times New Roman" w:cs="Times New Roman"/>
          <w:sz w:val="28"/>
          <w:szCs w:val="28"/>
          <w:lang w:val="en"/>
        </w:rPr>
        <w:t xml:space="preserve"> in the case of the gearbox it is also appropriate. The transmission must convert the power and torque of the engine in such a way as to provide the necessary conditions for the movement of the vehicle. Most of this hard work is done by a torque converter (aka “donut”) and planetary gears.</w:t>
      </w:r>
    </w:p>
    <w:p w:rsidR="00A202CB" w:rsidRDefault="00A202CB" w:rsidP="00A202CB">
      <w:pPr>
        <w:spacing w:after="0" w:line="360" w:lineRule="auto"/>
        <w:ind w:firstLine="708"/>
        <w:jc w:val="both"/>
        <w:rPr>
          <w:rFonts w:ascii="Times New Roman" w:hAnsi="Times New Roman" w:cs="Times New Roman"/>
          <w:sz w:val="28"/>
          <w:szCs w:val="28"/>
        </w:rPr>
      </w:pPr>
      <w:r w:rsidRPr="00A202CB">
        <w:rPr>
          <w:rFonts w:ascii="Times New Roman" w:hAnsi="Times New Roman" w:cs="Times New Roman"/>
          <w:sz w:val="28"/>
          <w:szCs w:val="28"/>
          <w:lang w:val="en-US"/>
        </w:rPr>
        <w:t>The torque converter, depending on the speed of the wheels and the load, changes the torque automatically and performs the function of the clutch (as in a mechanical box). The torque converter, in turn, consists of a pair of vane machines - a centripetal turbine and a centrifugal pump, and a guide apparatus-reactor is located between them.</w:t>
      </w:r>
    </w:p>
    <w:p w:rsidR="00A202CB" w:rsidRPr="00A202CB" w:rsidRDefault="00A202CB" w:rsidP="00A202CB">
      <w:pPr>
        <w:spacing w:after="0" w:line="360" w:lineRule="auto"/>
        <w:ind w:firstLine="708"/>
        <w:jc w:val="both"/>
        <w:rPr>
          <w:rFonts w:ascii="Times New Roman" w:hAnsi="Times New Roman" w:cs="Times New Roman"/>
          <w:sz w:val="28"/>
          <w:szCs w:val="28"/>
          <w:lang w:val="en-US"/>
        </w:rPr>
      </w:pPr>
      <w:r w:rsidRPr="00A202CB">
        <w:rPr>
          <w:rFonts w:ascii="Times New Roman" w:hAnsi="Times New Roman" w:cs="Times New Roman"/>
          <w:sz w:val="28"/>
          <w:szCs w:val="28"/>
          <w:lang w:val="en"/>
        </w:rPr>
        <w:t xml:space="preserve">The turbine and pump are as close as possible, and their wheels have a shape that provides a continuous circle of circulation of working fluids. Due to this, the torque converter has minimal overall dimensions and minimal energy loss during the flow of liquids from the pump to the turbine. The engine crankshaft is connected to the pump </w:t>
      </w:r>
      <w:proofErr w:type="gramStart"/>
      <w:r w:rsidRPr="00A202CB">
        <w:rPr>
          <w:rFonts w:ascii="Times New Roman" w:hAnsi="Times New Roman" w:cs="Times New Roman"/>
          <w:sz w:val="28"/>
          <w:szCs w:val="28"/>
          <w:lang w:val="en"/>
        </w:rPr>
        <w:t>wheel,</w:t>
      </w:r>
      <w:proofErr w:type="gramEnd"/>
      <w:r w:rsidRPr="00A202CB">
        <w:rPr>
          <w:rFonts w:ascii="Times New Roman" w:hAnsi="Times New Roman" w:cs="Times New Roman"/>
          <w:sz w:val="28"/>
          <w:szCs w:val="28"/>
          <w:lang w:val="en"/>
        </w:rPr>
        <w:t xml:space="preserve"> and the gearbox shaft with a turbine. In view of this, there is no rigid connection between the driven and driving elements in the torque converter, the working fluid flows transfer energy from the engine to the transmission, which is discarded from the pump blades to the turbine blades.</w:t>
      </w:r>
    </w:p>
    <w:p w:rsidR="00A202CB" w:rsidRPr="00A202CB" w:rsidRDefault="00A202CB" w:rsidP="00A202CB">
      <w:pPr>
        <w:spacing w:after="0" w:line="360" w:lineRule="auto"/>
        <w:ind w:firstLine="708"/>
        <w:jc w:val="both"/>
        <w:rPr>
          <w:rFonts w:ascii="Times New Roman" w:hAnsi="Times New Roman" w:cs="Times New Roman"/>
          <w:sz w:val="28"/>
          <w:szCs w:val="28"/>
          <w:lang w:val="en-US"/>
        </w:rPr>
      </w:pPr>
    </w:p>
    <w:sectPr w:rsidR="00A202CB" w:rsidRPr="00A202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0A5"/>
    <w:rsid w:val="003500A5"/>
    <w:rsid w:val="00A202CB"/>
    <w:rsid w:val="00D75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02CB"/>
    <w:rPr>
      <w:color w:val="0000FF" w:themeColor="hyperlink"/>
      <w:u w:val="single"/>
    </w:rPr>
  </w:style>
  <w:style w:type="paragraph" w:styleId="a4">
    <w:name w:val="Balloon Text"/>
    <w:basedOn w:val="a"/>
    <w:link w:val="a5"/>
    <w:uiPriority w:val="99"/>
    <w:semiHidden/>
    <w:unhideWhenUsed/>
    <w:rsid w:val="00A202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02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02CB"/>
    <w:rPr>
      <w:color w:val="0000FF" w:themeColor="hyperlink"/>
      <w:u w:val="single"/>
    </w:rPr>
  </w:style>
  <w:style w:type="paragraph" w:styleId="a4">
    <w:name w:val="Balloon Text"/>
    <w:basedOn w:val="a"/>
    <w:link w:val="a5"/>
    <w:uiPriority w:val="99"/>
    <w:semiHidden/>
    <w:unhideWhenUsed/>
    <w:rsid w:val="00A202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02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00211">
      <w:bodyDiv w:val="1"/>
      <w:marLeft w:val="0"/>
      <w:marRight w:val="0"/>
      <w:marTop w:val="0"/>
      <w:marBottom w:val="0"/>
      <w:divBdr>
        <w:top w:val="none" w:sz="0" w:space="0" w:color="auto"/>
        <w:left w:val="none" w:sz="0" w:space="0" w:color="auto"/>
        <w:bottom w:val="none" w:sz="0" w:space="0" w:color="auto"/>
        <w:right w:val="none" w:sz="0" w:space="0" w:color="auto"/>
      </w:divBdr>
    </w:div>
    <w:div w:id="311523096">
      <w:bodyDiv w:val="1"/>
      <w:marLeft w:val="0"/>
      <w:marRight w:val="0"/>
      <w:marTop w:val="0"/>
      <w:marBottom w:val="0"/>
      <w:divBdr>
        <w:top w:val="none" w:sz="0" w:space="0" w:color="auto"/>
        <w:left w:val="none" w:sz="0" w:space="0" w:color="auto"/>
        <w:bottom w:val="none" w:sz="0" w:space="0" w:color="auto"/>
        <w:right w:val="none" w:sz="0" w:space="0" w:color="auto"/>
      </w:divBdr>
    </w:div>
    <w:div w:id="723211791">
      <w:bodyDiv w:val="1"/>
      <w:marLeft w:val="0"/>
      <w:marRight w:val="0"/>
      <w:marTop w:val="0"/>
      <w:marBottom w:val="0"/>
      <w:divBdr>
        <w:top w:val="none" w:sz="0" w:space="0" w:color="auto"/>
        <w:left w:val="none" w:sz="0" w:space="0" w:color="auto"/>
        <w:bottom w:val="none" w:sz="0" w:space="0" w:color="auto"/>
        <w:right w:val="none" w:sz="0" w:space="0" w:color="auto"/>
      </w:divBdr>
    </w:div>
    <w:div w:id="209377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vseeva14alex@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2020-03-27T06:58:00Z</dcterms:created>
  <dcterms:modified xsi:type="dcterms:W3CDTF">2020-03-27T07:19:00Z</dcterms:modified>
</cp:coreProperties>
</file>