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E6" w:rsidRPr="00D046E6" w:rsidRDefault="00D046E6" w:rsidP="00D046E6">
      <w:pPr>
        <w:spacing w:after="0" w:line="240" w:lineRule="auto"/>
        <w:rPr>
          <w:rFonts w:ascii="Times New Roman" w:eastAsia="Times New Roman" w:hAnsi="Times New Roman" w:cs="Times New Roman"/>
          <w:b/>
          <w:bCs/>
          <w:color w:val="FF0000"/>
          <w:sz w:val="24"/>
          <w:szCs w:val="24"/>
        </w:rPr>
      </w:pPr>
      <w:r w:rsidRPr="00D046E6">
        <w:rPr>
          <w:rFonts w:ascii="Times New Roman" w:eastAsia="Times New Roman" w:hAnsi="Times New Roman" w:cs="Times New Roman"/>
          <w:b/>
          <w:bCs/>
          <w:color w:val="FF0000"/>
          <w:sz w:val="24"/>
          <w:szCs w:val="24"/>
        </w:rPr>
        <w:t>Домашнее задание: выполнить практическую работу, ответить на тест</w:t>
      </w:r>
    </w:p>
    <w:p w:rsidR="00D046E6" w:rsidRDefault="00D046E6" w:rsidP="00D046E6">
      <w:pPr>
        <w:spacing w:after="0" w:line="240" w:lineRule="auto"/>
        <w:jc w:val="center"/>
        <w:rPr>
          <w:rFonts w:ascii="Times New Roman" w:eastAsia="Times New Roman" w:hAnsi="Times New Roman" w:cs="Times New Roman"/>
          <w:b/>
          <w:bCs/>
          <w:sz w:val="24"/>
          <w:szCs w:val="24"/>
        </w:rPr>
      </w:pPr>
    </w:p>
    <w:p w:rsidR="00D046E6" w:rsidRDefault="00D046E6" w:rsidP="00D046E6">
      <w:pPr>
        <w:spacing w:after="0" w:line="240" w:lineRule="auto"/>
        <w:jc w:val="center"/>
        <w:rPr>
          <w:rFonts w:ascii="Times New Roman" w:eastAsia="Times New Roman" w:hAnsi="Times New Roman" w:cs="Times New Roman"/>
          <w:b/>
          <w:bCs/>
          <w:sz w:val="24"/>
          <w:szCs w:val="24"/>
        </w:rPr>
      </w:pPr>
    </w:p>
    <w:p w:rsidR="00D046E6" w:rsidRPr="00EE0E6B" w:rsidRDefault="00D046E6" w:rsidP="00D046E6">
      <w:pPr>
        <w:spacing w:after="0" w:line="240" w:lineRule="auto"/>
        <w:jc w:val="center"/>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ЛАБОРАТОРНАЯ РАБОТА</w:t>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b/>
          <w:bCs/>
          <w:sz w:val="24"/>
          <w:szCs w:val="24"/>
        </w:rPr>
        <w:t>Тема  Определение вида и категории яиц по органолептическим показателям.  Дефекты яиц. Установление допустимых и недопустимых дефектов.</w:t>
      </w: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sz w:val="24"/>
          <w:szCs w:val="24"/>
        </w:rPr>
        <w:t xml:space="preserve">Цель работы: </w:t>
      </w:r>
      <w:r w:rsidRPr="00EE0E6B">
        <w:rPr>
          <w:rFonts w:ascii="Times New Roman" w:eastAsia="Times New Roman" w:hAnsi="Times New Roman" w:cs="Times New Roman"/>
          <w:bCs/>
          <w:sz w:val="24"/>
          <w:szCs w:val="24"/>
        </w:rPr>
        <w:t>приобрести навыки органолептической оценки качества яиц, изучить дефекты яиц и  определять категорию яиц.</w:t>
      </w: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sz w:val="24"/>
          <w:szCs w:val="24"/>
        </w:rPr>
        <w:t>Оснащение</w:t>
      </w:r>
      <w:r>
        <w:rPr>
          <w:rFonts w:ascii="Times New Roman" w:eastAsia="Times New Roman" w:hAnsi="Times New Roman" w:cs="Times New Roman"/>
          <w:b/>
          <w:sz w:val="24"/>
          <w:szCs w:val="24"/>
        </w:rPr>
        <w:t xml:space="preserve"> занятия</w:t>
      </w:r>
      <w:r w:rsidRPr="00EE0E6B">
        <w:rPr>
          <w:rFonts w:ascii="Times New Roman" w:eastAsia="Times New Roman" w:hAnsi="Times New Roman" w:cs="Times New Roman"/>
          <w:b/>
          <w:sz w:val="24"/>
          <w:szCs w:val="24"/>
        </w:rPr>
        <w:t>:</w:t>
      </w:r>
      <w:r w:rsidRPr="00EE0E6B">
        <w:rPr>
          <w:rFonts w:ascii="Times New Roman" w:eastAsia="Times New Roman" w:hAnsi="Times New Roman" w:cs="Times New Roman"/>
          <w:sz w:val="24"/>
          <w:szCs w:val="24"/>
        </w:rPr>
        <w:t xml:space="preserve"> учебник З.П. Матюхина «Товар</w:t>
      </w:r>
      <w:r>
        <w:rPr>
          <w:rFonts w:ascii="Times New Roman" w:eastAsia="Times New Roman" w:hAnsi="Times New Roman" w:cs="Times New Roman"/>
          <w:sz w:val="24"/>
          <w:szCs w:val="24"/>
        </w:rPr>
        <w:t>оведение пищевых продуктов», В.</w:t>
      </w:r>
      <w:r w:rsidRPr="00EE0E6B">
        <w:rPr>
          <w:rFonts w:ascii="Times New Roman" w:eastAsia="Times New Roman" w:hAnsi="Times New Roman" w:cs="Times New Roman"/>
          <w:sz w:val="24"/>
          <w:szCs w:val="24"/>
        </w:rPr>
        <w:t xml:space="preserve">И. Криштафович «Товароведение и экспертиза продовольственных товаров», методический материал, образцы яиц, ГОСТ </w:t>
      </w:r>
      <w:proofErr w:type="gramStart"/>
      <w:r w:rsidRPr="00EE0E6B">
        <w:rPr>
          <w:rFonts w:ascii="Times New Roman" w:eastAsia="Times New Roman" w:hAnsi="Times New Roman" w:cs="Times New Roman"/>
          <w:sz w:val="24"/>
          <w:szCs w:val="24"/>
        </w:rPr>
        <w:t>Р</w:t>
      </w:r>
      <w:proofErr w:type="gramEnd"/>
      <w:r w:rsidRPr="00EE0E6B">
        <w:rPr>
          <w:rFonts w:ascii="Times New Roman" w:eastAsia="Times New Roman" w:hAnsi="Times New Roman" w:cs="Times New Roman"/>
          <w:sz w:val="24"/>
          <w:szCs w:val="24"/>
        </w:rPr>
        <w:t xml:space="preserve"> 52121 «Яйца куриные. Технические условия</w:t>
      </w:r>
    </w:p>
    <w:p w:rsidR="00D046E6"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Теоретические основы.</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В зависимости от вида птицы различают яйца куриные, утиные, гусиные, </w:t>
      </w:r>
      <w:proofErr w:type="spellStart"/>
      <w:r w:rsidRPr="00EE0E6B">
        <w:rPr>
          <w:rFonts w:ascii="Times New Roman" w:eastAsia="Times New Roman" w:hAnsi="Times New Roman" w:cs="Times New Roman"/>
          <w:sz w:val="24"/>
          <w:szCs w:val="24"/>
        </w:rPr>
        <w:t>индюшиные</w:t>
      </w:r>
      <w:proofErr w:type="spellEnd"/>
      <w:r w:rsidRPr="00EE0E6B">
        <w:rPr>
          <w:rFonts w:ascii="Times New Roman" w:eastAsia="Times New Roman" w:hAnsi="Times New Roman" w:cs="Times New Roman"/>
          <w:sz w:val="24"/>
          <w:szCs w:val="24"/>
        </w:rPr>
        <w:t>, перепелиные и др. В реализацию поступают в основном яйца куриные. Яйца водоплавающей птицы (уток и гусей) в свежем виде не употребляют, так как на их скорлупе могут быть микроорганизмы (группы сальмонелл), которые способны вызывать инфекционные заболевания.</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0,55;%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w:t>
      </w:r>
      <w:proofErr w:type="gramStart"/>
      <w:r w:rsidRPr="00EE0E6B">
        <w:rPr>
          <w:rFonts w:ascii="Times New Roman" w:eastAsia="Times New Roman" w:hAnsi="Times New Roman" w:cs="Times New Roman"/>
          <w:sz w:val="24"/>
          <w:szCs w:val="24"/>
        </w:rPr>
        <w:t xml:space="preserve"> А</w:t>
      </w:r>
      <w:proofErr w:type="gramEnd"/>
      <w:r w:rsidRPr="00EE0E6B">
        <w:rPr>
          <w:rFonts w:ascii="Times New Roman" w:eastAsia="Times New Roman" w:hAnsi="Times New Roman" w:cs="Times New Roman"/>
          <w:sz w:val="24"/>
          <w:szCs w:val="24"/>
        </w:rPr>
        <w:t>,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Вес яйца колеблется в пределах от 45 до 65 г, что зависит от породы, разновидности птицы, ее возраста и т. п. На долю белка приходится примерно 57% веса яйца, желтка - 33% и скорлупы -10%.</w:t>
      </w:r>
    </w:p>
    <w:p w:rsidR="00D046E6"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Скорлупа состоит из твердых минеральных веществ. Под ней располагается плотная </w:t>
      </w:r>
      <w:proofErr w:type="spellStart"/>
      <w:r w:rsidRPr="00EE0E6B">
        <w:rPr>
          <w:rFonts w:ascii="Times New Roman" w:eastAsia="Times New Roman" w:hAnsi="Times New Roman" w:cs="Times New Roman"/>
          <w:sz w:val="24"/>
          <w:szCs w:val="24"/>
        </w:rPr>
        <w:t>подскорлупная</w:t>
      </w:r>
      <w:proofErr w:type="spellEnd"/>
      <w:r w:rsidRPr="00EE0E6B">
        <w:rPr>
          <w:rFonts w:ascii="Times New Roman" w:eastAsia="Times New Roman" w:hAnsi="Times New Roman" w:cs="Times New Roman"/>
          <w:sz w:val="24"/>
          <w:szCs w:val="24"/>
        </w:rPr>
        <w:t xml:space="preserve"> оболочка, затем белковая оболочка, которая покрывает белок яйца.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D046E6" w:rsidTr="00A14CA7">
        <w:trPr>
          <w:trHeight w:val="2677"/>
        </w:trPr>
        <w:tc>
          <w:tcPr>
            <w:tcW w:w="4219" w:type="dxa"/>
          </w:tcPr>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165735</wp:posOffset>
                  </wp:positionV>
                  <wp:extent cx="2085975" cy="1285875"/>
                  <wp:effectExtent l="0" t="0" r="0" b="0"/>
                  <wp:wrapNone/>
                  <wp:docPr id="1" name="Рисунок 1" descr="Строение куриного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куриного яйца"/>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1285875"/>
                          </a:xfrm>
                          <a:prstGeom prst="rect">
                            <a:avLst/>
                          </a:prstGeom>
                          <a:noFill/>
                          <a:ln w="9525">
                            <a:noFill/>
                            <a:miter lim="800000"/>
                            <a:headEnd/>
                            <a:tailEnd/>
                          </a:ln>
                        </pic:spPr>
                      </pic:pic>
                    </a:graphicData>
                  </a:graphic>
                </wp:anchor>
              </w:drawing>
            </w:r>
          </w:p>
          <w:p w:rsidR="00D046E6" w:rsidRDefault="00D046E6" w:rsidP="00A14CA7">
            <w:pPr>
              <w:jc w:val="both"/>
              <w:rPr>
                <w:rFonts w:ascii="Times New Roman" w:eastAsia="Times New Roman" w:hAnsi="Times New Roman" w:cs="Times New Roman"/>
                <w:sz w:val="24"/>
                <w:szCs w:val="24"/>
                <w:lang w:eastAsia="ru-RU"/>
              </w:rPr>
            </w:pPr>
          </w:p>
          <w:p w:rsidR="00D046E6" w:rsidRDefault="00D046E6" w:rsidP="00A14CA7">
            <w:pPr>
              <w:jc w:val="both"/>
              <w:rPr>
                <w:rFonts w:ascii="Times New Roman" w:eastAsia="Times New Roman" w:hAnsi="Times New Roman" w:cs="Times New Roman"/>
                <w:sz w:val="24"/>
                <w:szCs w:val="24"/>
                <w:lang w:eastAsia="ru-RU"/>
              </w:rPr>
            </w:pPr>
          </w:p>
        </w:tc>
        <w:tc>
          <w:tcPr>
            <w:tcW w:w="5352" w:type="dxa"/>
          </w:tcPr>
          <w:p w:rsidR="00D046E6" w:rsidRPr="00EA1469" w:rsidRDefault="00D046E6" w:rsidP="00A14CA7">
            <w:pPr>
              <w:jc w:val="both"/>
              <w:rPr>
                <w:rFonts w:ascii="Times New Roman" w:eastAsia="Times New Roman" w:hAnsi="Times New Roman" w:cs="Times New Roman"/>
                <w:b/>
                <w:sz w:val="24"/>
                <w:szCs w:val="24"/>
                <w:lang w:eastAsia="ru-RU"/>
              </w:rPr>
            </w:pPr>
            <w:r w:rsidRPr="00EA1469">
              <w:rPr>
                <w:rFonts w:ascii="Times New Roman" w:eastAsia="Times New Roman" w:hAnsi="Times New Roman" w:cs="Times New Roman"/>
                <w:b/>
                <w:sz w:val="24"/>
                <w:szCs w:val="24"/>
                <w:lang w:eastAsia="ru-RU"/>
              </w:rPr>
              <w:t xml:space="preserve">Строение </w:t>
            </w:r>
            <w:r>
              <w:rPr>
                <w:rFonts w:ascii="Times New Roman" w:eastAsia="Times New Roman" w:hAnsi="Times New Roman" w:cs="Times New Roman"/>
                <w:b/>
                <w:sz w:val="24"/>
                <w:szCs w:val="24"/>
                <w:lang w:eastAsia="ru-RU"/>
              </w:rPr>
              <w:t xml:space="preserve">куриного </w:t>
            </w:r>
            <w:r w:rsidRPr="00EA1469">
              <w:rPr>
                <w:rFonts w:ascii="Times New Roman" w:eastAsia="Times New Roman" w:hAnsi="Times New Roman" w:cs="Times New Roman"/>
                <w:b/>
                <w:sz w:val="24"/>
                <w:szCs w:val="24"/>
                <w:lang w:eastAsia="ru-RU"/>
              </w:rPr>
              <w:t>яйца</w:t>
            </w:r>
          </w:p>
          <w:p w:rsidR="00D046E6" w:rsidRPr="00EA1469" w:rsidRDefault="00D046E6" w:rsidP="00A14CA7">
            <w:pPr>
              <w:jc w:val="both"/>
              <w:rPr>
                <w:rFonts w:ascii="Times New Roman" w:eastAsia="Times New Roman" w:hAnsi="Times New Roman" w:cs="Times New Roman"/>
                <w:sz w:val="16"/>
                <w:szCs w:val="16"/>
                <w:lang w:eastAsia="ru-RU"/>
              </w:rPr>
            </w:pP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1 - скорлупа; </w:t>
            </w: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2, 3 - </w:t>
            </w:r>
            <w:proofErr w:type="spellStart"/>
            <w:r w:rsidRPr="00EE0E6B">
              <w:rPr>
                <w:rFonts w:ascii="Times New Roman" w:eastAsia="Times New Roman" w:hAnsi="Times New Roman" w:cs="Times New Roman"/>
                <w:sz w:val="24"/>
                <w:szCs w:val="24"/>
                <w:lang w:eastAsia="ru-RU"/>
              </w:rPr>
              <w:t>подскорлупные</w:t>
            </w:r>
            <w:proofErr w:type="spellEnd"/>
            <w:r w:rsidRPr="00EE0E6B">
              <w:rPr>
                <w:rFonts w:ascii="Times New Roman" w:eastAsia="Times New Roman" w:hAnsi="Times New Roman" w:cs="Times New Roman"/>
                <w:sz w:val="24"/>
                <w:szCs w:val="24"/>
                <w:lang w:eastAsia="ru-RU"/>
              </w:rPr>
              <w:t xml:space="preserve"> пленки; </w:t>
            </w: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4 - белок; </w:t>
            </w: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5 - желток; </w:t>
            </w: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6 - воздушная камера; </w:t>
            </w:r>
          </w:p>
          <w:p w:rsidR="00D046E6"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7 - градинки; </w:t>
            </w:r>
          </w:p>
          <w:p w:rsidR="00D046E6" w:rsidRPr="00EE0E6B" w:rsidRDefault="00D046E6"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8 - зародышевый диск</w:t>
            </w:r>
          </w:p>
          <w:p w:rsidR="00D046E6" w:rsidRDefault="00D046E6" w:rsidP="00A14CA7">
            <w:pPr>
              <w:jc w:val="both"/>
              <w:rPr>
                <w:rFonts w:ascii="Times New Roman" w:eastAsia="Times New Roman" w:hAnsi="Times New Roman" w:cs="Times New Roman"/>
                <w:sz w:val="24"/>
                <w:szCs w:val="24"/>
                <w:lang w:eastAsia="ru-RU"/>
              </w:rPr>
            </w:pPr>
          </w:p>
        </w:tc>
      </w:tr>
    </w:tbl>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Default="00D046E6" w:rsidP="00D046E6">
      <w:pPr>
        <w:tabs>
          <w:tab w:val="left" w:pos="190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Default="00D046E6" w:rsidP="00D046E6">
      <w:pPr>
        <w:spacing w:after="0" w:line="240" w:lineRule="auto"/>
        <w:ind w:firstLine="708"/>
        <w:jc w:val="both"/>
        <w:rPr>
          <w:rFonts w:ascii="Times New Roman" w:eastAsia="Times New Roman" w:hAnsi="Times New Roman" w:cs="Times New Roman"/>
          <w:sz w:val="24"/>
          <w:szCs w:val="24"/>
        </w:rPr>
      </w:pPr>
    </w:p>
    <w:p w:rsidR="00D046E6" w:rsidRPr="00EE0E6B" w:rsidRDefault="00D046E6" w:rsidP="00D046E6">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sz w:val="24"/>
          <w:szCs w:val="24"/>
        </w:rPr>
        <w:t>Строение куриного яйца:</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w:t>
      </w:r>
      <w:proofErr w:type="spellStart"/>
      <w:r w:rsidRPr="00EE0E6B">
        <w:rPr>
          <w:rFonts w:ascii="Times New Roman" w:eastAsia="Times New Roman" w:hAnsi="Times New Roman" w:cs="Times New Roman"/>
          <w:sz w:val="24"/>
          <w:szCs w:val="24"/>
        </w:rPr>
        <w:t>пуга</w:t>
      </w:r>
      <w:proofErr w:type="spellEnd"/>
      <w:r w:rsidRPr="00EE0E6B">
        <w:rPr>
          <w:rFonts w:ascii="Times New Roman" w:eastAsia="Times New Roman" w:hAnsi="Times New Roman" w:cs="Times New Roman"/>
          <w:sz w:val="24"/>
          <w:szCs w:val="24"/>
        </w:rPr>
        <w:t xml:space="preserve">. </w:t>
      </w:r>
      <w:proofErr w:type="gramStart"/>
      <w:r w:rsidRPr="00EE0E6B">
        <w:rPr>
          <w:rFonts w:ascii="Times New Roman" w:eastAsia="Times New Roman" w:hAnsi="Times New Roman" w:cs="Times New Roman"/>
          <w:sz w:val="24"/>
          <w:szCs w:val="24"/>
        </w:rPr>
        <w:t>Большая</w:t>
      </w:r>
      <w:proofErr w:type="gramEnd"/>
      <w:r w:rsidRPr="00EE0E6B">
        <w:rPr>
          <w:rFonts w:ascii="Times New Roman" w:eastAsia="Times New Roman" w:hAnsi="Times New Roman" w:cs="Times New Roman"/>
          <w:sz w:val="24"/>
          <w:szCs w:val="24"/>
        </w:rPr>
        <w:t xml:space="preserve"> </w:t>
      </w:r>
      <w:proofErr w:type="spellStart"/>
      <w:r w:rsidRPr="00EE0E6B">
        <w:rPr>
          <w:rFonts w:ascii="Times New Roman" w:eastAsia="Times New Roman" w:hAnsi="Times New Roman" w:cs="Times New Roman"/>
          <w:sz w:val="24"/>
          <w:szCs w:val="24"/>
        </w:rPr>
        <w:t>пуга</w:t>
      </w:r>
      <w:proofErr w:type="spellEnd"/>
      <w:r w:rsidRPr="00EE0E6B">
        <w:rPr>
          <w:rFonts w:ascii="Times New Roman" w:eastAsia="Times New Roman" w:hAnsi="Times New Roman" w:cs="Times New Roman"/>
          <w:sz w:val="24"/>
          <w:szCs w:val="24"/>
        </w:rPr>
        <w:t>,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сопутствующие ей микробы проникают внутрь</w:t>
      </w:r>
      <w:proofErr w:type="gramStart"/>
      <w:r w:rsidRPr="00EE0E6B">
        <w:rPr>
          <w:rFonts w:ascii="Times New Roman" w:eastAsia="Times New Roman" w:hAnsi="Times New Roman" w:cs="Times New Roman"/>
          <w:sz w:val="24"/>
          <w:szCs w:val="24"/>
        </w:rPr>
        <w:t>… П</w:t>
      </w:r>
      <w:proofErr w:type="gramEnd"/>
      <w:r w:rsidRPr="00EE0E6B">
        <w:rPr>
          <w:rFonts w:ascii="Times New Roman" w:eastAsia="Times New Roman" w:hAnsi="Times New Roman" w:cs="Times New Roman"/>
          <w:sz w:val="24"/>
          <w:szCs w:val="24"/>
        </w:rPr>
        <w:t xml:space="preserve">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w:t>
      </w:r>
      <w:proofErr w:type="gramStart"/>
      <w:r w:rsidRPr="00EE0E6B">
        <w:rPr>
          <w:rFonts w:ascii="Times New Roman" w:eastAsia="Times New Roman" w:hAnsi="Times New Roman" w:cs="Times New Roman"/>
          <w:sz w:val="24"/>
          <w:szCs w:val="24"/>
        </w:rPr>
        <w:t>хранится желток смешивается</w:t>
      </w:r>
      <w:proofErr w:type="gramEnd"/>
      <w:r w:rsidRPr="00EE0E6B">
        <w:rPr>
          <w:rFonts w:ascii="Times New Roman" w:eastAsia="Times New Roman" w:hAnsi="Times New Roman" w:cs="Times New Roman"/>
          <w:sz w:val="24"/>
          <w:szCs w:val="24"/>
        </w:rPr>
        <w:t xml:space="preserve"> с белком и яйцо приобретает неприятный привкус «лежалости».</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D046E6" w:rsidRPr="00EE0E6B" w:rsidRDefault="00D046E6" w:rsidP="00D046E6">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Для сохранения свежести и доброкачественности яиц необходимо:</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а) хранить яйца в холодильнике при температуре от 1 до 2</w:t>
      </w:r>
      <w:proofErr w:type="gramStart"/>
      <w:r w:rsidRPr="00EE0E6B">
        <w:rPr>
          <w:rFonts w:ascii="Times New Roman" w:eastAsia="Times New Roman" w:hAnsi="Times New Roman" w:cs="Times New Roman"/>
          <w:sz w:val="24"/>
          <w:szCs w:val="24"/>
        </w:rPr>
        <w:t xml:space="preserve"> °С</w:t>
      </w:r>
      <w:proofErr w:type="gramEnd"/>
      <w:r w:rsidRPr="00EE0E6B">
        <w:rPr>
          <w:rFonts w:ascii="Times New Roman" w:eastAsia="Times New Roman" w:hAnsi="Times New Roman" w:cs="Times New Roman"/>
          <w:sz w:val="24"/>
          <w:szCs w:val="24"/>
        </w:rPr>
        <w:t>;</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б) закладывать на хранение только яйца с чистой скорлупой;</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 не закладывать на хранение теплые яйца;</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г) холодные яйца не переносить сразу в очень теплое помещение;</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proofErr w:type="spellStart"/>
      <w:r w:rsidRPr="00EE0E6B">
        <w:rPr>
          <w:rFonts w:ascii="Times New Roman" w:eastAsia="Times New Roman" w:hAnsi="Times New Roman" w:cs="Times New Roman"/>
          <w:sz w:val="24"/>
          <w:szCs w:val="24"/>
        </w:rPr>
        <w:t>д</w:t>
      </w:r>
      <w:proofErr w:type="spellEnd"/>
      <w:r w:rsidRPr="00EE0E6B">
        <w:rPr>
          <w:rFonts w:ascii="Times New Roman" w:eastAsia="Times New Roman" w:hAnsi="Times New Roman" w:cs="Times New Roman"/>
          <w:sz w:val="24"/>
          <w:szCs w:val="24"/>
        </w:rPr>
        <w:t>)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е) не закладывать на хранение битые яйца, а реализовать их в кратчайшие сроки;</w:t>
      </w:r>
    </w:p>
    <w:p w:rsidR="00D046E6" w:rsidRPr="00EE0E6B" w:rsidRDefault="00D046E6" w:rsidP="00D046E6">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ж) не помещать яйца рядом с </w:t>
      </w:r>
      <w:proofErr w:type="spellStart"/>
      <w:r w:rsidRPr="00EE0E6B">
        <w:rPr>
          <w:rFonts w:ascii="Times New Roman" w:eastAsia="Times New Roman" w:hAnsi="Times New Roman" w:cs="Times New Roman"/>
          <w:sz w:val="24"/>
          <w:szCs w:val="24"/>
        </w:rPr>
        <w:t>остропахнущими</w:t>
      </w:r>
      <w:proofErr w:type="spellEnd"/>
      <w:r w:rsidRPr="00EE0E6B">
        <w:rPr>
          <w:rFonts w:ascii="Times New Roman" w:eastAsia="Times New Roman" w:hAnsi="Times New Roman" w:cs="Times New Roman"/>
          <w:sz w:val="24"/>
          <w:szCs w:val="24"/>
        </w:rPr>
        <w:t xml:space="preserve"> продуктами.</w:t>
      </w:r>
    </w:p>
    <w:p w:rsidR="00D046E6" w:rsidRPr="00EE0E6B" w:rsidRDefault="00D046E6" w:rsidP="00D046E6">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D046E6" w:rsidRPr="00EE0E6B" w:rsidRDefault="00D046E6" w:rsidP="00D046E6">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D046E6" w:rsidRPr="00EE0E6B" w:rsidRDefault="00D046E6" w:rsidP="00D046E6">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Столовые яйца подразделяются </w:t>
      </w:r>
      <w:proofErr w:type="gramStart"/>
      <w:r w:rsidRPr="00EE0E6B">
        <w:rPr>
          <w:rFonts w:ascii="Times New Roman" w:eastAsia="Times New Roman" w:hAnsi="Times New Roman" w:cs="Times New Roman"/>
          <w:sz w:val="24"/>
          <w:szCs w:val="24"/>
        </w:rPr>
        <w:t>на</w:t>
      </w:r>
      <w:proofErr w:type="gramEnd"/>
      <w:r w:rsidRPr="00EE0E6B">
        <w:rPr>
          <w:rFonts w:ascii="Times New Roman" w:eastAsia="Times New Roman" w:hAnsi="Times New Roman" w:cs="Times New Roman"/>
          <w:sz w:val="24"/>
          <w:szCs w:val="24"/>
        </w:rPr>
        <w:t xml:space="preserve"> свежие, холодильниковые и известкованные. При нарушении требований, предъявляемых </w:t>
      </w:r>
      <w:proofErr w:type="gramStart"/>
      <w:r w:rsidRPr="00EE0E6B">
        <w:rPr>
          <w:rFonts w:ascii="Times New Roman" w:eastAsia="Times New Roman" w:hAnsi="Times New Roman" w:cs="Times New Roman"/>
          <w:sz w:val="24"/>
          <w:szCs w:val="24"/>
        </w:rPr>
        <w:t>к</w:t>
      </w:r>
      <w:proofErr w:type="gramEnd"/>
      <w:r w:rsidRPr="00EE0E6B">
        <w:rPr>
          <w:rFonts w:ascii="Times New Roman" w:eastAsia="Times New Roman" w:hAnsi="Times New Roman" w:cs="Times New Roman"/>
          <w:sz w:val="24"/>
          <w:szCs w:val="24"/>
        </w:rPr>
        <w:t xml:space="preserve"> диетическим, яйца переводят в следующую категорию и называют свежими. Яйца, хранившиеся в холодильнике до 30 суток, также </w:t>
      </w:r>
      <w:r w:rsidRPr="00EE0E6B">
        <w:rPr>
          <w:rFonts w:ascii="Times New Roman" w:eastAsia="Times New Roman" w:hAnsi="Times New Roman" w:cs="Times New Roman"/>
          <w:sz w:val="24"/>
          <w:szCs w:val="24"/>
        </w:rPr>
        <w:lastRenderedPageBreak/>
        <w:t xml:space="preserve">считаются свежими. Яйца, хранившиеся в холодильнике свыше 30 суток, называются холодильниковыми. К </w:t>
      </w:r>
      <w:proofErr w:type="gramStart"/>
      <w:r w:rsidRPr="00EE0E6B">
        <w:rPr>
          <w:rFonts w:ascii="Times New Roman" w:eastAsia="Times New Roman" w:hAnsi="Times New Roman" w:cs="Times New Roman"/>
          <w:sz w:val="24"/>
          <w:szCs w:val="24"/>
        </w:rPr>
        <w:t>известкованным</w:t>
      </w:r>
      <w:proofErr w:type="gramEnd"/>
      <w:r w:rsidRPr="00EE0E6B">
        <w:rPr>
          <w:rFonts w:ascii="Times New Roman" w:eastAsia="Times New Roman" w:hAnsi="Times New Roman" w:cs="Times New Roman"/>
          <w:sz w:val="24"/>
          <w:szCs w:val="24"/>
        </w:rPr>
        <w:t xml:space="preserve"> относятся, яйца, которые хранят в известковом растворе. </w:t>
      </w:r>
      <w:proofErr w:type="gramStart"/>
      <w:r w:rsidRPr="00EE0E6B">
        <w:rPr>
          <w:rFonts w:ascii="Times New Roman" w:eastAsia="Times New Roman" w:hAnsi="Times New Roman" w:cs="Times New Roman"/>
          <w:sz w:val="24"/>
          <w:szCs w:val="24"/>
        </w:rPr>
        <w:t>Все яйца, кроме свежих, малопригодны для приготовления: блюд, в рецептуру которых входят взбитые белки или отдельно белки и желтки.</w:t>
      </w:r>
      <w:proofErr w:type="gramEnd"/>
      <w:r w:rsidRPr="00EE0E6B">
        <w:rPr>
          <w:rFonts w:ascii="Times New Roman" w:eastAsia="Times New Roman" w:hAnsi="Times New Roman" w:cs="Times New Roman"/>
          <w:sz w:val="24"/>
          <w:szCs w:val="24"/>
        </w:rPr>
        <w:t xml:space="preserve"> Холодильниковые и известкованные яйца годятся только в тесто. </w:t>
      </w:r>
      <w:proofErr w:type="gramStart"/>
      <w:r w:rsidRPr="00EE0E6B">
        <w:rPr>
          <w:rFonts w:ascii="Times New Roman" w:eastAsia="Times New Roman" w:hAnsi="Times New Roman" w:cs="Times New Roman"/>
          <w:sz w:val="24"/>
          <w:szCs w:val="24"/>
        </w:rPr>
        <w:t>Последнею</w:t>
      </w:r>
      <w:proofErr w:type="gramEnd"/>
      <w:r w:rsidRPr="00EE0E6B">
        <w:rPr>
          <w:rFonts w:ascii="Times New Roman" w:eastAsia="Times New Roman" w:hAnsi="Times New Roman" w:cs="Times New Roman"/>
          <w:sz w:val="24"/>
          <w:szCs w:val="24"/>
        </w:rPr>
        <w:t xml:space="preserve">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D046E6" w:rsidRDefault="00D046E6" w:rsidP="00D046E6">
      <w:pPr>
        <w:spacing w:after="0" w:line="240" w:lineRule="auto"/>
        <w:jc w:val="both"/>
        <w:rPr>
          <w:rFonts w:ascii="Times New Roman" w:eastAsia="Times New Roman" w:hAnsi="Times New Roman" w:cs="Times New Roman"/>
          <w:b/>
          <w:sz w:val="24"/>
          <w:szCs w:val="24"/>
        </w:rPr>
      </w:pPr>
    </w:p>
    <w:p w:rsidR="00D046E6" w:rsidRPr="00EF4E27" w:rsidRDefault="00D046E6" w:rsidP="00D046E6">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Классификация яиц</w:t>
      </w:r>
    </w:p>
    <w:p w:rsidR="00D046E6" w:rsidRPr="00EE0E6B" w:rsidRDefault="00D046E6" w:rsidP="00D046E6">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В зависимости от сроков хранения и качества яйца куриные подразделяют на </w:t>
      </w:r>
      <w:r w:rsidRPr="00EE0E6B">
        <w:rPr>
          <w:rFonts w:ascii="Times New Roman" w:eastAsia="Times New Roman" w:hAnsi="Times New Roman" w:cs="Times New Roman"/>
          <w:b/>
          <w:bCs/>
          <w:i/>
          <w:iCs/>
          <w:sz w:val="24"/>
          <w:szCs w:val="24"/>
        </w:rPr>
        <w:t>диетически</w:t>
      </w:r>
      <w:proofErr w:type="gramStart"/>
      <w:r w:rsidRPr="00EE0E6B">
        <w:rPr>
          <w:rFonts w:ascii="Times New Roman" w:eastAsia="Times New Roman" w:hAnsi="Times New Roman" w:cs="Times New Roman"/>
          <w:b/>
          <w:bCs/>
          <w:i/>
          <w:iCs/>
          <w:sz w:val="24"/>
          <w:szCs w:val="24"/>
        </w:rPr>
        <w:t>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срок хранения не превышает 7</w:t>
      </w:r>
      <w:r w:rsidRPr="00EE0E6B">
        <w:rPr>
          <w:rFonts w:ascii="Times New Roman" w:eastAsia="Times New Roman" w:hAnsi="Times New Roman" w:cs="Times New Roman"/>
          <w:sz w:val="24"/>
          <w:szCs w:val="24"/>
        </w:rPr>
        <w:t xml:space="preserve">сут., не считая дня снесения); </w:t>
      </w:r>
      <w:r w:rsidRPr="00EE0E6B">
        <w:rPr>
          <w:rFonts w:ascii="Times New Roman" w:eastAsia="Times New Roman" w:hAnsi="Times New Roman" w:cs="Times New Roman"/>
          <w:b/>
          <w:bCs/>
          <w:i/>
          <w:iCs/>
          <w:sz w:val="24"/>
          <w:szCs w:val="24"/>
        </w:rPr>
        <w:t>столовые</w:t>
      </w:r>
      <w:r>
        <w:rPr>
          <w:rFonts w:ascii="Times New Roman" w:eastAsia="Times New Roman" w:hAnsi="Times New Roman" w:cs="Times New Roman"/>
          <w:sz w:val="24"/>
          <w:szCs w:val="24"/>
        </w:rPr>
        <w:t>(срок хранения не превышает 25</w:t>
      </w:r>
      <w:r w:rsidRPr="00EE0E6B">
        <w:rPr>
          <w:rFonts w:ascii="Times New Roman" w:eastAsia="Times New Roman" w:hAnsi="Times New Roman" w:cs="Times New Roman"/>
          <w:sz w:val="24"/>
          <w:szCs w:val="24"/>
        </w:rPr>
        <w:t xml:space="preserve">сут. </w:t>
      </w:r>
      <w:proofErr w:type="gramStart"/>
      <w:r w:rsidRPr="00EE0E6B">
        <w:rPr>
          <w:rFonts w:ascii="Times New Roman" w:eastAsia="Times New Roman" w:hAnsi="Times New Roman" w:cs="Times New Roman"/>
          <w:sz w:val="24"/>
          <w:szCs w:val="24"/>
        </w:rPr>
        <w:t>Со дня сортировки) и яйца, хранившиеся в хол</w:t>
      </w:r>
      <w:r>
        <w:rPr>
          <w:rFonts w:ascii="Times New Roman" w:eastAsia="Times New Roman" w:hAnsi="Times New Roman" w:cs="Times New Roman"/>
          <w:sz w:val="24"/>
          <w:szCs w:val="24"/>
        </w:rPr>
        <w:t>одильниках не более 120</w:t>
      </w:r>
      <w:r w:rsidRPr="00EE0E6B">
        <w:rPr>
          <w:rFonts w:ascii="Times New Roman" w:eastAsia="Times New Roman" w:hAnsi="Times New Roman" w:cs="Times New Roman"/>
          <w:sz w:val="24"/>
          <w:szCs w:val="24"/>
        </w:rPr>
        <w:t>сут.</w:t>
      </w:r>
      <w:proofErr w:type="gramEnd"/>
      <w:r w:rsidRPr="00EE0E6B">
        <w:rPr>
          <w:rFonts w:ascii="Times New Roman" w:eastAsia="Times New Roman" w:hAnsi="Times New Roman" w:cs="Times New Roman"/>
          <w:sz w:val="24"/>
          <w:szCs w:val="24"/>
        </w:rPr>
        <w:t xml:space="preserve"> На птицефабриках яйца сортируют не позднее одних суток после снесения. Яйца, заготовляемые потребительской кооперацией, поставляют на пункт сортировки не реже одного раза в декаду и сортирую</w:t>
      </w:r>
      <w:r>
        <w:rPr>
          <w:rFonts w:ascii="Times New Roman" w:eastAsia="Times New Roman" w:hAnsi="Times New Roman" w:cs="Times New Roman"/>
          <w:sz w:val="24"/>
          <w:szCs w:val="24"/>
        </w:rPr>
        <w:t>т, как столовые, - не позднее 2</w:t>
      </w:r>
      <w:r w:rsidRPr="00EE0E6B">
        <w:rPr>
          <w:rFonts w:ascii="Times New Roman" w:eastAsia="Times New Roman" w:hAnsi="Times New Roman" w:cs="Times New Roman"/>
          <w:sz w:val="24"/>
          <w:szCs w:val="24"/>
        </w:rPr>
        <w:t>сут. После поступления.</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Диетические и столовые яйца в зависимости от массы подразделяют на три категории: </w:t>
      </w:r>
      <w:r w:rsidRPr="00EE0E6B">
        <w:rPr>
          <w:rFonts w:ascii="Times New Roman" w:eastAsia="Times New Roman" w:hAnsi="Times New Roman" w:cs="Times New Roman"/>
          <w:b/>
          <w:bCs/>
          <w:i/>
          <w:iCs/>
          <w:sz w:val="24"/>
          <w:szCs w:val="24"/>
        </w:rPr>
        <w:t>отборна</w:t>
      </w:r>
      <w:proofErr w:type="gramStart"/>
      <w:r w:rsidRPr="00EE0E6B">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масса одного яйца не менее 65</w:t>
      </w:r>
      <w:r w:rsidRPr="00EE0E6B">
        <w:rPr>
          <w:rFonts w:ascii="Times New Roman" w:eastAsia="Times New Roman" w:hAnsi="Times New Roman" w:cs="Times New Roman"/>
          <w:sz w:val="24"/>
          <w:szCs w:val="24"/>
        </w:rPr>
        <w:t xml:space="preserve">г); </w:t>
      </w:r>
      <w:r w:rsidRPr="00EE0E6B">
        <w:rPr>
          <w:rFonts w:ascii="Times New Roman" w:eastAsia="Times New Roman" w:hAnsi="Times New Roman" w:cs="Times New Roman"/>
          <w:b/>
          <w:bCs/>
          <w:i/>
          <w:iCs/>
          <w:sz w:val="24"/>
          <w:szCs w:val="24"/>
        </w:rPr>
        <w:t xml:space="preserve">первая </w:t>
      </w:r>
      <w:r>
        <w:rPr>
          <w:rFonts w:ascii="Times New Roman" w:eastAsia="Times New Roman" w:hAnsi="Times New Roman" w:cs="Times New Roman"/>
          <w:sz w:val="24"/>
          <w:szCs w:val="24"/>
        </w:rPr>
        <w:t>(не менее 55</w:t>
      </w:r>
      <w:r w:rsidRPr="00EE0E6B">
        <w:rPr>
          <w:rFonts w:ascii="Times New Roman" w:eastAsia="Times New Roman" w:hAnsi="Times New Roman" w:cs="Times New Roman"/>
          <w:sz w:val="24"/>
          <w:szCs w:val="24"/>
        </w:rPr>
        <w:t xml:space="preserve">г); </w:t>
      </w:r>
      <w:r w:rsidRPr="00EE0E6B">
        <w:rPr>
          <w:rFonts w:ascii="Times New Roman" w:eastAsia="Times New Roman" w:hAnsi="Times New Roman" w:cs="Times New Roman"/>
          <w:b/>
          <w:bCs/>
          <w:i/>
          <w:iCs/>
          <w:sz w:val="24"/>
          <w:szCs w:val="24"/>
        </w:rPr>
        <w:t>вторая</w:t>
      </w:r>
      <w:r>
        <w:rPr>
          <w:rFonts w:ascii="Times New Roman" w:eastAsia="Times New Roman" w:hAnsi="Times New Roman" w:cs="Times New Roman"/>
          <w:sz w:val="24"/>
          <w:szCs w:val="24"/>
        </w:rPr>
        <w:t>(не менее 45</w:t>
      </w:r>
      <w:r w:rsidRPr="00EE0E6B">
        <w:rPr>
          <w:rFonts w:ascii="Times New Roman" w:eastAsia="Times New Roman" w:hAnsi="Times New Roman" w:cs="Times New Roman"/>
          <w:sz w:val="24"/>
          <w:szCs w:val="24"/>
        </w:rPr>
        <w:t>г).</w:t>
      </w:r>
    </w:p>
    <w:p w:rsidR="00D046E6" w:rsidRPr="00EF4E27" w:rsidRDefault="00D046E6" w:rsidP="00D046E6">
      <w:pPr>
        <w:spacing w:before="100" w:beforeAutospacing="1" w:after="100" w:afterAutospacing="1"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Требования к качеству яиц</w:t>
      </w:r>
    </w:p>
    <w:p w:rsidR="00D046E6"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Качество яиц определяют визуально (состояние скорлупы), взвешиванием и </w:t>
      </w:r>
      <w:proofErr w:type="spellStart"/>
      <w:r w:rsidRPr="00EE0E6B">
        <w:rPr>
          <w:rFonts w:ascii="Times New Roman" w:eastAsia="Times New Roman" w:hAnsi="Times New Roman" w:cs="Times New Roman"/>
          <w:sz w:val="24"/>
          <w:szCs w:val="24"/>
        </w:rPr>
        <w:t>овоскопированием</w:t>
      </w:r>
      <w:proofErr w:type="spellEnd"/>
      <w:r w:rsidRPr="00EE0E6B">
        <w:rPr>
          <w:rFonts w:ascii="Times New Roman" w:eastAsia="Times New Roman" w:hAnsi="Times New Roman" w:cs="Times New Roman"/>
          <w:sz w:val="24"/>
          <w:szCs w:val="24"/>
        </w:rPr>
        <w:t xml:space="preserve"> (устанавливают высоту воздушной камеры, состояние белка и желтка).</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
          <w:iCs/>
          <w:sz w:val="24"/>
          <w:szCs w:val="24"/>
        </w:rPr>
        <w:t xml:space="preserve">Диетические </w:t>
      </w:r>
      <w:proofErr w:type="spellStart"/>
      <w:r w:rsidRPr="00EE0E6B">
        <w:rPr>
          <w:rFonts w:ascii="Times New Roman" w:eastAsia="Times New Roman" w:hAnsi="Times New Roman" w:cs="Times New Roman"/>
          <w:b/>
          <w:bCs/>
          <w:i/>
          <w:iCs/>
          <w:sz w:val="24"/>
          <w:szCs w:val="24"/>
        </w:rPr>
        <w:t>яйца</w:t>
      </w:r>
      <w:r w:rsidRPr="00EE0E6B">
        <w:rPr>
          <w:rFonts w:ascii="Times New Roman" w:eastAsia="Times New Roman" w:hAnsi="Times New Roman" w:cs="Times New Roman"/>
          <w:sz w:val="24"/>
          <w:szCs w:val="24"/>
        </w:rPr>
        <w:t>должны</w:t>
      </w:r>
      <w:proofErr w:type="spellEnd"/>
      <w:r w:rsidRPr="00EE0E6B">
        <w:rPr>
          <w:rFonts w:ascii="Times New Roman" w:eastAsia="Times New Roman" w:hAnsi="Times New Roman" w:cs="Times New Roman"/>
          <w:sz w:val="24"/>
          <w:szCs w:val="24"/>
        </w:rPr>
        <w:t xml:space="preserve">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w:t>
      </w:r>
      <w:proofErr w:type="gramStart"/>
      <w:r w:rsidRPr="00EE0E6B">
        <w:rPr>
          <w:rFonts w:ascii="Times New Roman" w:eastAsia="Times New Roman" w:hAnsi="Times New Roman" w:cs="Times New Roman"/>
          <w:b/>
          <w:bCs/>
          <w:i/>
          <w:iCs/>
          <w:sz w:val="24"/>
          <w:szCs w:val="24"/>
        </w:rPr>
        <w:t xml:space="preserve">В столовых </w:t>
      </w:r>
      <w:proofErr w:type="spellStart"/>
      <w:r w:rsidRPr="00EE0E6B">
        <w:rPr>
          <w:rFonts w:ascii="Times New Roman" w:eastAsia="Times New Roman" w:hAnsi="Times New Roman" w:cs="Times New Roman"/>
          <w:b/>
          <w:bCs/>
          <w:i/>
          <w:iCs/>
          <w:sz w:val="24"/>
          <w:szCs w:val="24"/>
        </w:rPr>
        <w:t>яйцах</w:t>
      </w:r>
      <w:r w:rsidRPr="00EE0E6B">
        <w:rPr>
          <w:rFonts w:ascii="Times New Roman" w:eastAsia="Times New Roman" w:hAnsi="Times New Roman" w:cs="Times New Roman"/>
          <w:sz w:val="24"/>
          <w:szCs w:val="24"/>
        </w:rPr>
        <w:t>белок</w:t>
      </w:r>
      <w:proofErr w:type="spellEnd"/>
      <w:r w:rsidRPr="00EE0E6B">
        <w:rPr>
          <w:rFonts w:ascii="Times New Roman" w:eastAsia="Times New Roman" w:hAnsi="Times New Roman" w:cs="Times New Roman"/>
          <w:sz w:val="24"/>
          <w:szCs w:val="24"/>
        </w:rPr>
        <w:t xml:space="preserve">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w:t>
      </w:r>
      <w:proofErr w:type="gramEnd"/>
      <w:r w:rsidRPr="00EE0E6B">
        <w:rPr>
          <w:rFonts w:ascii="Times New Roman" w:eastAsia="Times New Roman" w:hAnsi="Times New Roman" w:cs="Times New Roman"/>
          <w:sz w:val="24"/>
          <w:szCs w:val="24"/>
        </w:rPr>
        <w:t xml:space="preserve"> Скорлупа яиц, поступающих в реализацию, должна быть чистой и неповрежденной, без следов крови, помета, загрязнений. Яйца не должны иметь посторонних запахов и содержать пестициды и радионуклиды.</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Для промышленной переработки используют: яйца массой от 35 до 45 г (называют мелкими); с поврежденной незагрязненной скорлупой без признаков течи («насечка», «мятый бок»), а также яйца с поврежденной скорлупой и </w:t>
      </w:r>
      <w:proofErr w:type="spellStart"/>
      <w:r w:rsidRPr="00EE0E6B">
        <w:rPr>
          <w:rFonts w:ascii="Times New Roman" w:eastAsia="Times New Roman" w:hAnsi="Times New Roman" w:cs="Times New Roman"/>
          <w:sz w:val="24"/>
          <w:szCs w:val="24"/>
        </w:rPr>
        <w:t>подскорлупной</w:t>
      </w:r>
      <w:proofErr w:type="spellEnd"/>
      <w:r w:rsidRPr="00EE0E6B">
        <w:rPr>
          <w:rFonts w:ascii="Times New Roman" w:eastAsia="Times New Roman" w:hAnsi="Times New Roman" w:cs="Times New Roman"/>
          <w:sz w:val="24"/>
          <w:szCs w:val="24"/>
        </w:rPr>
        <w:t xml:space="preserve"> оболочкой с признаками течи при условии сохранения желтка (хранившиеся не более одних суток).</w:t>
      </w:r>
    </w:p>
    <w:p w:rsidR="00D046E6" w:rsidRDefault="00D046E6" w:rsidP="00D046E6">
      <w:pPr>
        <w:spacing w:before="100" w:beforeAutospacing="1" w:after="100" w:afterAutospacing="1"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Недопустимые дефекты яиц</w:t>
      </w:r>
    </w:p>
    <w:tbl>
      <w:tblPr>
        <w:tblStyle w:val="a3"/>
        <w:tblW w:w="10065" w:type="dxa"/>
        <w:tblInd w:w="-318" w:type="dxa"/>
        <w:tblLook w:val="04A0"/>
      </w:tblPr>
      <w:tblGrid>
        <w:gridCol w:w="1844"/>
        <w:gridCol w:w="8221"/>
      </w:tblGrid>
      <w:tr w:rsidR="00D046E6" w:rsidTr="00A14CA7">
        <w:tc>
          <w:tcPr>
            <w:tcW w:w="1844" w:type="dxa"/>
          </w:tcPr>
          <w:p w:rsidR="00D046E6" w:rsidRPr="005B14DE" w:rsidRDefault="00D046E6" w:rsidP="00A14CA7">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Дефекты</w:t>
            </w:r>
          </w:p>
        </w:tc>
        <w:tc>
          <w:tcPr>
            <w:tcW w:w="8221" w:type="dxa"/>
          </w:tcPr>
          <w:p w:rsidR="00D046E6" w:rsidRPr="005B14DE" w:rsidRDefault="00D046E6" w:rsidP="00A14CA7">
            <w:pPr>
              <w:spacing w:before="100" w:beforeAutospacing="1" w:after="100" w:afterAutospacing="1"/>
              <w:jc w:val="center"/>
              <w:rPr>
                <w:rFonts w:ascii="Times New Roman" w:eastAsia="Times New Roman" w:hAnsi="Times New Roman" w:cs="Times New Roman"/>
                <w:b/>
                <w:sz w:val="24"/>
                <w:szCs w:val="24"/>
                <w:lang w:eastAsia="ru-RU"/>
              </w:rPr>
            </w:pPr>
            <w:r w:rsidRPr="005B14DE">
              <w:rPr>
                <w:rFonts w:ascii="Times New Roman" w:eastAsia="Times New Roman" w:hAnsi="Times New Roman" w:cs="Times New Roman"/>
                <w:b/>
                <w:sz w:val="24"/>
                <w:szCs w:val="24"/>
                <w:lang w:eastAsia="ru-RU"/>
              </w:rPr>
              <w:t>Описание</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proofErr w:type="spellStart"/>
            <w:r w:rsidRPr="005B14DE">
              <w:rPr>
                <w:rFonts w:ascii="Times New Roman" w:eastAsia="Times New Roman" w:hAnsi="Times New Roman" w:cs="Times New Roman"/>
                <w:b/>
                <w:bCs/>
                <w:iCs/>
                <w:sz w:val="24"/>
                <w:szCs w:val="24"/>
                <w:lang w:eastAsia="ru-RU"/>
              </w:rPr>
              <w:t>красюк</w:t>
            </w:r>
            <w:proofErr w:type="spellEnd"/>
          </w:p>
        </w:tc>
        <w:tc>
          <w:tcPr>
            <w:tcW w:w="8221" w:type="dxa"/>
          </w:tcPr>
          <w:p w:rsidR="00D046E6"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полное смешение желтка с белком в результате разрыва желточной оболочки</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тек</w:t>
            </w:r>
          </w:p>
        </w:tc>
        <w:tc>
          <w:tcPr>
            <w:tcW w:w="8221" w:type="dxa"/>
          </w:tcPr>
          <w:p w:rsidR="00D046E6"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 xml:space="preserve">яйцо с поврежденной скорлупой и </w:t>
            </w:r>
            <w:proofErr w:type="spellStart"/>
            <w:r w:rsidRPr="00EE0E6B">
              <w:rPr>
                <w:rFonts w:ascii="Times New Roman" w:eastAsia="Times New Roman" w:hAnsi="Times New Roman" w:cs="Times New Roman"/>
                <w:sz w:val="24"/>
                <w:szCs w:val="24"/>
                <w:lang w:eastAsia="ru-RU"/>
              </w:rPr>
              <w:t>подскорлупной</w:t>
            </w:r>
            <w:proofErr w:type="spellEnd"/>
            <w:r w:rsidRPr="00EE0E6B">
              <w:rPr>
                <w:rFonts w:ascii="Times New Roman" w:eastAsia="Times New Roman" w:hAnsi="Times New Roman" w:cs="Times New Roman"/>
                <w:sz w:val="24"/>
                <w:szCs w:val="24"/>
                <w:lang w:eastAsia="ru-RU"/>
              </w:rPr>
              <w:t xml:space="preserve"> оболочкой, хранившееся более одних суток</w:t>
            </w:r>
          </w:p>
        </w:tc>
      </w:tr>
      <w:tr w:rsidR="00D046E6" w:rsidTr="00A14CA7">
        <w:tc>
          <w:tcPr>
            <w:tcW w:w="1844" w:type="dxa"/>
          </w:tcPr>
          <w:p w:rsidR="00D046E6" w:rsidRPr="005B14DE" w:rsidRDefault="00D046E6" w:rsidP="00A14CA7">
            <w:pPr>
              <w:spacing w:before="100" w:beforeAutospacing="1" w:after="100" w:afterAutospacing="1"/>
              <w:ind w:right="-113"/>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кровяное кольцо</w:t>
            </w:r>
          </w:p>
        </w:tc>
        <w:tc>
          <w:tcPr>
            <w:tcW w:w="8221" w:type="dxa"/>
          </w:tcPr>
          <w:p w:rsidR="00D046E6"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с наличием на поверхности желтка или в белке кровяных включений</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затхлое яйцо</w:t>
            </w:r>
          </w:p>
        </w:tc>
        <w:tc>
          <w:tcPr>
            <w:tcW w:w="8221" w:type="dxa"/>
          </w:tcPr>
          <w:p w:rsidR="00D046E6" w:rsidRDefault="00D046E6" w:rsidP="00A14CA7">
            <w:pPr>
              <w:spacing w:before="100" w:beforeAutospacing="1" w:after="100" w:afterAutospacing="1"/>
              <w:jc w:val="both"/>
              <w:rPr>
                <w:rFonts w:ascii="Times New Roman" w:eastAsia="Times New Roman" w:hAnsi="Times New Roman" w:cs="Times New Roman"/>
                <w:b/>
                <w:bCs/>
                <w:sz w:val="24"/>
                <w:szCs w:val="24"/>
                <w:lang w:eastAsia="ru-RU"/>
              </w:rPr>
            </w:pPr>
            <w:proofErr w:type="gramStart"/>
            <w:r w:rsidRPr="00EE0E6B">
              <w:rPr>
                <w:rFonts w:ascii="Times New Roman" w:eastAsia="Times New Roman" w:hAnsi="Times New Roman" w:cs="Times New Roman"/>
                <w:sz w:val="24"/>
                <w:szCs w:val="24"/>
                <w:lang w:eastAsia="ru-RU"/>
              </w:rPr>
              <w:t>имеющее</w:t>
            </w:r>
            <w:proofErr w:type="gramEnd"/>
            <w:r w:rsidRPr="00EE0E6B">
              <w:rPr>
                <w:rFonts w:ascii="Times New Roman" w:eastAsia="Times New Roman" w:hAnsi="Times New Roman" w:cs="Times New Roman"/>
                <w:sz w:val="24"/>
                <w:szCs w:val="24"/>
                <w:lang w:eastAsia="ru-RU"/>
              </w:rPr>
              <w:t xml:space="preserve"> запах плесени или заплесневелую поверхность скорлупы</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тумак</w:t>
            </w:r>
          </w:p>
        </w:tc>
        <w:tc>
          <w:tcPr>
            <w:tcW w:w="822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непрозрачное содержимое яйца в результате развития бактерий или плесени, имеет гнилостный запах</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зеленая гниль</w:t>
            </w:r>
          </w:p>
        </w:tc>
        <w:tc>
          <w:tcPr>
            <w:tcW w:w="822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гнилостная порча, придающая белку зеленоватый цвет</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lastRenderedPageBreak/>
              <w:t>миражное</w:t>
            </w:r>
          </w:p>
        </w:tc>
        <w:tc>
          <w:tcPr>
            <w:tcW w:w="822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яйцо, изъятое из инкубатора как неоплодотворенное</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запашистое</w:t>
            </w:r>
          </w:p>
        </w:tc>
        <w:tc>
          <w:tcPr>
            <w:tcW w:w="822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яйцо с посторонним, </w:t>
            </w:r>
            <w:proofErr w:type="spellStart"/>
            <w:r w:rsidRPr="00EE0E6B">
              <w:rPr>
                <w:rFonts w:ascii="Times New Roman" w:eastAsia="Times New Roman" w:hAnsi="Times New Roman" w:cs="Times New Roman"/>
                <w:sz w:val="24"/>
                <w:szCs w:val="24"/>
                <w:lang w:eastAsia="ru-RU"/>
              </w:rPr>
              <w:t>неулетучивающимся</w:t>
            </w:r>
            <w:proofErr w:type="spellEnd"/>
            <w:r w:rsidRPr="00EE0E6B">
              <w:rPr>
                <w:rFonts w:ascii="Times New Roman" w:eastAsia="Times New Roman" w:hAnsi="Times New Roman" w:cs="Times New Roman"/>
                <w:sz w:val="24"/>
                <w:szCs w:val="24"/>
                <w:lang w:eastAsia="ru-RU"/>
              </w:rPr>
              <w:t xml:space="preserve"> запахом</w:t>
            </w:r>
          </w:p>
        </w:tc>
      </w:tr>
      <w:tr w:rsidR="00D046E6" w:rsidTr="00A14CA7">
        <w:tc>
          <w:tcPr>
            <w:tcW w:w="1844" w:type="dxa"/>
          </w:tcPr>
          <w:p w:rsidR="00D046E6" w:rsidRPr="005B14DE" w:rsidRDefault="00D046E6" w:rsidP="00A14CA7">
            <w:pPr>
              <w:spacing w:before="100" w:beforeAutospacing="1" w:after="100" w:afterAutospacing="1"/>
              <w:jc w:val="both"/>
              <w:rPr>
                <w:rFonts w:ascii="Times New Roman" w:eastAsia="Times New Roman" w:hAnsi="Times New Roman" w:cs="Times New Roman"/>
                <w:b/>
                <w:bCs/>
                <w:iCs/>
                <w:sz w:val="24"/>
                <w:szCs w:val="24"/>
                <w:lang w:eastAsia="ru-RU"/>
              </w:rPr>
            </w:pPr>
            <w:proofErr w:type="spellStart"/>
            <w:r w:rsidRPr="005B14DE">
              <w:rPr>
                <w:rFonts w:ascii="Times New Roman" w:eastAsia="Times New Roman" w:hAnsi="Times New Roman" w:cs="Times New Roman"/>
                <w:b/>
                <w:bCs/>
                <w:iCs/>
                <w:sz w:val="24"/>
                <w:szCs w:val="24"/>
                <w:lang w:eastAsia="ru-RU"/>
              </w:rPr>
              <w:t>вы</w:t>
            </w:r>
            <w:r>
              <w:rPr>
                <w:rFonts w:ascii="Times New Roman" w:eastAsia="Times New Roman" w:hAnsi="Times New Roman" w:cs="Times New Roman"/>
                <w:b/>
                <w:bCs/>
                <w:iCs/>
                <w:sz w:val="24"/>
                <w:szCs w:val="24"/>
                <w:lang w:eastAsia="ru-RU"/>
              </w:rPr>
              <w:t>л</w:t>
            </w:r>
            <w:r w:rsidRPr="005B14DE">
              <w:rPr>
                <w:rFonts w:ascii="Times New Roman" w:eastAsia="Times New Roman" w:hAnsi="Times New Roman" w:cs="Times New Roman"/>
                <w:b/>
                <w:bCs/>
                <w:iCs/>
                <w:sz w:val="24"/>
                <w:szCs w:val="24"/>
                <w:lang w:eastAsia="ru-RU"/>
              </w:rPr>
              <w:t>ивка</w:t>
            </w:r>
            <w:proofErr w:type="spellEnd"/>
          </w:p>
        </w:tc>
        <w:tc>
          <w:tcPr>
            <w:tcW w:w="822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яйцо с частичным смешением желтка с белком; присушка - яйцо с присохшим к скорлупе желтком</w:t>
            </w:r>
          </w:p>
        </w:tc>
      </w:tr>
    </w:tbl>
    <w:p w:rsidR="00D046E6" w:rsidRPr="00EF4E27" w:rsidRDefault="00D046E6" w:rsidP="00D046E6">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Маркировка яиц</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Каждое диетическое яйцо маркируют красной, а столовые - синей краской штампом круглой или овальной формы. Столовые яйца допускается не маркировать. Категории диетических и столовых яиц обозначают: отборная - О, первая - 1, вторая - 2. На штампе указывают для диетических яиц категорию и дату сортировки (число и месяц), а столовых - только категорию. Мелкие яйца упаковывают отдельно с обозначением на этикетке «мелкие». Маркировка яиц должна быть четкой.</w:t>
      </w:r>
    </w:p>
    <w:p w:rsidR="00D046E6" w:rsidRDefault="00D046E6" w:rsidP="00D046E6">
      <w:pPr>
        <w:spacing w:after="0" w:line="240" w:lineRule="auto"/>
        <w:jc w:val="both"/>
        <w:rPr>
          <w:rFonts w:ascii="Times New Roman" w:eastAsia="Times New Roman" w:hAnsi="Times New Roman" w:cs="Times New Roman"/>
          <w:b/>
          <w:sz w:val="24"/>
          <w:szCs w:val="24"/>
        </w:rPr>
      </w:pPr>
    </w:p>
    <w:p w:rsidR="00D046E6" w:rsidRPr="00EF4E27" w:rsidRDefault="00D046E6" w:rsidP="00D046E6">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Упаковка и хранение</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упаковывают в ящики из гофрированного картона или полимерные вместимостью по 360 штук с использованием бугорчатых прокладок. В реализацию могут поступать яйца, фасованные в картонные коробки или полимерные по 6-12 штук. Диетические и столовые яйца упаковывают отдельно по категориям.</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Диетические яйца хранят при температуре не ниже 0° и не выше 20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столовые - при температуре не более 20°С; в холодильниках яйца хранят при температуре от О до -2°С и относительной влажности воздуха 85-88%.</w:t>
      </w:r>
    </w:p>
    <w:p w:rsidR="00D046E6" w:rsidRDefault="00D046E6" w:rsidP="00D046E6">
      <w:pPr>
        <w:spacing w:after="0" w:line="240" w:lineRule="auto"/>
        <w:jc w:val="both"/>
        <w:rPr>
          <w:rFonts w:ascii="Times New Roman" w:eastAsia="Times New Roman" w:hAnsi="Times New Roman" w:cs="Times New Roman"/>
          <w:b/>
          <w:sz w:val="24"/>
          <w:szCs w:val="24"/>
        </w:rPr>
      </w:pPr>
    </w:p>
    <w:p w:rsidR="00D046E6" w:rsidRPr="005B14DE" w:rsidRDefault="00D046E6" w:rsidP="00D046E6">
      <w:pPr>
        <w:spacing w:after="0" w:line="240" w:lineRule="auto"/>
        <w:jc w:val="both"/>
        <w:rPr>
          <w:rFonts w:ascii="Times New Roman" w:eastAsia="Times New Roman" w:hAnsi="Times New Roman" w:cs="Times New Roman"/>
          <w:b/>
          <w:sz w:val="24"/>
          <w:szCs w:val="24"/>
        </w:rPr>
      </w:pPr>
      <w:r w:rsidRPr="005B14DE">
        <w:rPr>
          <w:rFonts w:ascii="Times New Roman" w:eastAsia="Times New Roman" w:hAnsi="Times New Roman" w:cs="Times New Roman"/>
          <w:b/>
          <w:sz w:val="24"/>
          <w:szCs w:val="24"/>
        </w:rPr>
        <w:t>Продукты переработки яиц</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К ним относят </w:t>
      </w:r>
      <w:r w:rsidRPr="00EE0E6B">
        <w:rPr>
          <w:rFonts w:ascii="Times New Roman" w:eastAsia="Times New Roman" w:hAnsi="Times New Roman" w:cs="Times New Roman"/>
          <w:b/>
          <w:bCs/>
          <w:i/>
          <w:iCs/>
          <w:sz w:val="24"/>
          <w:szCs w:val="24"/>
        </w:rPr>
        <w:t>мороженые яичные продукты и яичные порошки</w:t>
      </w:r>
      <w:r w:rsidRPr="00EE0E6B">
        <w:rPr>
          <w:rFonts w:ascii="Times New Roman" w:eastAsia="Times New Roman" w:hAnsi="Times New Roman" w:cs="Times New Roman"/>
          <w:i/>
          <w:iCs/>
          <w:sz w:val="24"/>
          <w:szCs w:val="24"/>
        </w:rPr>
        <w:t xml:space="preserve">. </w:t>
      </w:r>
      <w:r w:rsidRPr="00EE0E6B">
        <w:rPr>
          <w:rFonts w:ascii="Times New Roman" w:eastAsia="Times New Roman" w:hAnsi="Times New Roman" w:cs="Times New Roman"/>
          <w:sz w:val="24"/>
          <w:szCs w:val="24"/>
        </w:rPr>
        <w:t xml:space="preserve">Для их изготовления используют яйца всех категорий, в том числе и мелкие. Замороженная смесь яичных белков и желтков (без скорлупы) в естественном соотношении называется </w:t>
      </w:r>
      <w:r w:rsidRPr="00EE0E6B">
        <w:rPr>
          <w:rFonts w:ascii="Times New Roman" w:eastAsia="Times New Roman" w:hAnsi="Times New Roman" w:cs="Times New Roman"/>
          <w:b/>
          <w:bCs/>
          <w:i/>
          <w:iCs/>
          <w:sz w:val="24"/>
          <w:szCs w:val="24"/>
        </w:rPr>
        <w:t>меланж</w:t>
      </w:r>
      <w:r w:rsidRPr="00EE0E6B">
        <w:rPr>
          <w:rFonts w:ascii="Times New Roman" w:eastAsia="Times New Roman" w:hAnsi="Times New Roman" w:cs="Times New Roman"/>
          <w:i/>
          <w:iCs/>
          <w:sz w:val="24"/>
          <w:szCs w:val="24"/>
        </w:rPr>
        <w:t xml:space="preserve">. </w:t>
      </w:r>
      <w:r w:rsidRPr="00EE0E6B">
        <w:rPr>
          <w:rFonts w:ascii="Times New Roman" w:eastAsia="Times New Roman" w:hAnsi="Times New Roman" w:cs="Times New Roman"/>
          <w:sz w:val="24"/>
          <w:szCs w:val="24"/>
        </w:rPr>
        <w:t>Замораживание проводят при температуре от -18 до -20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в жестяных банках, покрытых лаком, емкостью до 10 кг и замораживают. Меланж в мороженом состоянии должен иметь темно-оранжевый цвет, твердую консистенцию, после оттаивания - цвет </w:t>
      </w:r>
      <w:proofErr w:type="gramStart"/>
      <w:r w:rsidRPr="00EE0E6B">
        <w:rPr>
          <w:rFonts w:ascii="Times New Roman" w:eastAsia="Times New Roman" w:hAnsi="Times New Roman" w:cs="Times New Roman"/>
          <w:sz w:val="24"/>
          <w:szCs w:val="24"/>
        </w:rPr>
        <w:t>от</w:t>
      </w:r>
      <w:proofErr w:type="gramEnd"/>
      <w:r w:rsidRPr="00EE0E6B">
        <w:rPr>
          <w:rFonts w:ascii="Times New Roman" w:eastAsia="Times New Roman" w:hAnsi="Times New Roman" w:cs="Times New Roman"/>
          <w:sz w:val="24"/>
          <w:szCs w:val="24"/>
        </w:rPr>
        <w:t xml:space="preserve"> светло-желтого до темно-оранжевого, однородную консистенцию. </w:t>
      </w:r>
      <w:r w:rsidRPr="00EE0E6B">
        <w:rPr>
          <w:rFonts w:ascii="Times New Roman" w:eastAsia="Times New Roman" w:hAnsi="Times New Roman" w:cs="Times New Roman"/>
          <w:b/>
          <w:bCs/>
          <w:i/>
          <w:iCs/>
          <w:sz w:val="24"/>
          <w:szCs w:val="24"/>
        </w:rPr>
        <w:t xml:space="preserve">Мороженый яичный </w:t>
      </w:r>
      <w:proofErr w:type="spellStart"/>
      <w:r w:rsidRPr="00EE0E6B">
        <w:rPr>
          <w:rFonts w:ascii="Times New Roman" w:eastAsia="Times New Roman" w:hAnsi="Times New Roman" w:cs="Times New Roman"/>
          <w:b/>
          <w:bCs/>
          <w:i/>
          <w:iCs/>
          <w:sz w:val="24"/>
          <w:szCs w:val="24"/>
        </w:rPr>
        <w:t>желток</w:t>
      </w:r>
      <w:r w:rsidRPr="00EE0E6B">
        <w:rPr>
          <w:rFonts w:ascii="Times New Roman" w:eastAsia="Times New Roman" w:hAnsi="Times New Roman" w:cs="Times New Roman"/>
          <w:sz w:val="24"/>
          <w:szCs w:val="24"/>
        </w:rPr>
        <w:t>имеет</w:t>
      </w:r>
      <w:proofErr w:type="spellEnd"/>
      <w:r w:rsidRPr="00EE0E6B">
        <w:rPr>
          <w:rFonts w:ascii="Times New Roman" w:eastAsia="Times New Roman" w:hAnsi="Times New Roman" w:cs="Times New Roman"/>
          <w:sz w:val="24"/>
          <w:szCs w:val="24"/>
        </w:rPr>
        <w:t xml:space="preserve"> палево-желтый цвет, твердую консистенцию, после оттаивания - цвет </w:t>
      </w:r>
      <w:proofErr w:type="gramStart"/>
      <w:r w:rsidRPr="00EE0E6B">
        <w:rPr>
          <w:rFonts w:ascii="Times New Roman" w:eastAsia="Times New Roman" w:hAnsi="Times New Roman" w:cs="Times New Roman"/>
          <w:sz w:val="24"/>
          <w:szCs w:val="24"/>
        </w:rPr>
        <w:t>от</w:t>
      </w:r>
      <w:proofErr w:type="gramEnd"/>
      <w:r w:rsidRPr="00EE0E6B">
        <w:rPr>
          <w:rFonts w:ascii="Times New Roman" w:eastAsia="Times New Roman" w:hAnsi="Times New Roman" w:cs="Times New Roman"/>
          <w:sz w:val="24"/>
          <w:szCs w:val="24"/>
        </w:rPr>
        <w:t xml:space="preserve"> желтого до палево-желтого, консистенцию густую, но текучую. </w:t>
      </w:r>
      <w:proofErr w:type="gramStart"/>
      <w:r w:rsidRPr="00EE0E6B">
        <w:rPr>
          <w:rFonts w:ascii="Times New Roman" w:eastAsia="Times New Roman" w:hAnsi="Times New Roman" w:cs="Times New Roman"/>
          <w:b/>
          <w:bCs/>
          <w:i/>
          <w:iCs/>
          <w:sz w:val="24"/>
          <w:szCs w:val="24"/>
        </w:rPr>
        <w:t xml:space="preserve">Мороженый яичный </w:t>
      </w:r>
      <w:proofErr w:type="spellStart"/>
      <w:r w:rsidRPr="00EE0E6B">
        <w:rPr>
          <w:rFonts w:ascii="Times New Roman" w:eastAsia="Times New Roman" w:hAnsi="Times New Roman" w:cs="Times New Roman"/>
          <w:b/>
          <w:bCs/>
          <w:i/>
          <w:iCs/>
          <w:sz w:val="24"/>
          <w:szCs w:val="24"/>
        </w:rPr>
        <w:t>белок</w:t>
      </w:r>
      <w:r w:rsidRPr="00EE0E6B">
        <w:rPr>
          <w:rFonts w:ascii="Times New Roman" w:eastAsia="Times New Roman" w:hAnsi="Times New Roman" w:cs="Times New Roman"/>
          <w:sz w:val="24"/>
          <w:szCs w:val="24"/>
        </w:rPr>
        <w:t>имеет</w:t>
      </w:r>
      <w:proofErr w:type="spellEnd"/>
      <w:r w:rsidRPr="00EE0E6B">
        <w:rPr>
          <w:rFonts w:ascii="Times New Roman" w:eastAsia="Times New Roman" w:hAnsi="Times New Roman" w:cs="Times New Roman"/>
          <w:sz w:val="24"/>
          <w:szCs w:val="24"/>
        </w:rPr>
        <w:t xml:space="preserve"> цвет от беловато-палевого до желтовато-зеленого, консистенцию твердую, после оттаивания - цвет палевый, консистенция жидкая, может быть не совсем однородная.</w:t>
      </w:r>
      <w:proofErr w:type="gramEnd"/>
      <w:r w:rsidRPr="00EE0E6B">
        <w:rPr>
          <w:rFonts w:ascii="Times New Roman" w:eastAsia="Times New Roman" w:hAnsi="Times New Roman" w:cs="Times New Roman"/>
          <w:sz w:val="24"/>
          <w:szCs w:val="24"/>
        </w:rPr>
        <w:t xml:space="preserve"> Не допускаются обрывы градинок, осколки скорлупы и другие примеси. Характерной особенностью является наличие бугорка на замороженной поверхности. Его отсутствие свидетельствует о том, что продукт подвергался </w:t>
      </w:r>
      <w:proofErr w:type="spellStart"/>
      <w:r w:rsidRPr="00EE0E6B">
        <w:rPr>
          <w:rFonts w:ascii="Times New Roman" w:eastAsia="Times New Roman" w:hAnsi="Times New Roman" w:cs="Times New Roman"/>
          <w:sz w:val="24"/>
          <w:szCs w:val="24"/>
        </w:rPr>
        <w:t>подтаиванию</w:t>
      </w:r>
      <w:proofErr w:type="spellEnd"/>
      <w:r w:rsidRPr="00EE0E6B">
        <w:rPr>
          <w:rFonts w:ascii="Times New Roman" w:eastAsia="Times New Roman" w:hAnsi="Times New Roman" w:cs="Times New Roman"/>
          <w:sz w:val="24"/>
          <w:szCs w:val="24"/>
        </w:rPr>
        <w:t>. Из физико-химических показателей в замороженных яичных продуктах определяют содержание жира, белков, кислотность, температуру в центре массы продукта.</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Хранят мороженые яичные продукты при температуре - 12</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и относительной влажности воздуха 80-85% до 8 мес., при -18°С - до 15 мес.</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
          <w:iCs/>
          <w:sz w:val="24"/>
          <w:szCs w:val="24"/>
        </w:rPr>
        <w:t xml:space="preserve">Яичные </w:t>
      </w:r>
      <w:proofErr w:type="spellStart"/>
      <w:r w:rsidRPr="00EE0E6B">
        <w:rPr>
          <w:rFonts w:ascii="Times New Roman" w:eastAsia="Times New Roman" w:hAnsi="Times New Roman" w:cs="Times New Roman"/>
          <w:b/>
          <w:bCs/>
          <w:i/>
          <w:iCs/>
          <w:sz w:val="24"/>
          <w:szCs w:val="24"/>
        </w:rPr>
        <w:t>порошки</w:t>
      </w:r>
      <w:r w:rsidRPr="00EE0E6B">
        <w:rPr>
          <w:rFonts w:ascii="Times New Roman" w:eastAsia="Times New Roman" w:hAnsi="Times New Roman" w:cs="Times New Roman"/>
          <w:sz w:val="24"/>
          <w:szCs w:val="24"/>
        </w:rPr>
        <w:t>вырабатывают</w:t>
      </w:r>
      <w:proofErr w:type="spellEnd"/>
      <w:r w:rsidRPr="00EE0E6B">
        <w:rPr>
          <w:rFonts w:ascii="Times New Roman" w:eastAsia="Times New Roman" w:hAnsi="Times New Roman" w:cs="Times New Roman"/>
          <w:sz w:val="24"/>
          <w:szCs w:val="24"/>
        </w:rPr>
        <w:t xml:space="preserve"> путем высушивания смеси белка и желтка (в естественной пропорции), белка, желтка и омлета (из яичной массы и молока в соотношении 1:1). Яичный порошок должен иметь однородный светло-желтый цвет, порошкообразную структуру, допускаются единичные легко раздавливающиеся комочки. Вкус и запах, свойственные высушенному яйцу, растворимость яичного порошка - не менее 85%, массовая доля влаги - не более 9%; нормируется содержание жира, белка, золы, кислотность. В реализацию могут поступать фасованные яичные порошки в картонных пачках массой 100, 200, 250 г, весовой продукт - в фанерных барабанах, штампованных бочках массой нетто 25 кг, в герметичных жестяных банках до 10 кг. Не подлежат приемке яичные | сухие продукты подмоченные, увлажненные, с ослизлой поверхностью, плесенью, посторонними запахами, прогорклые, с измененным цветом.</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lastRenderedPageBreak/>
        <w:t>Хранят яичные сухие порошки при температуре от - 2 до 10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в герметичной таре 12 мес., в негерметичной - 8. При длительном хранении, особенно при высоких температурах, снижается растворимость порошков, изменяется цвет: он темнеет вследствие окисления </w:t>
      </w:r>
      <w:proofErr w:type="spellStart"/>
      <w:r w:rsidRPr="00EE0E6B">
        <w:rPr>
          <w:rFonts w:ascii="Times New Roman" w:eastAsia="Times New Roman" w:hAnsi="Times New Roman" w:cs="Times New Roman"/>
          <w:sz w:val="24"/>
          <w:szCs w:val="24"/>
        </w:rPr>
        <w:t>каротиноидов</w:t>
      </w:r>
      <w:proofErr w:type="spellEnd"/>
      <w:r w:rsidRPr="00EE0E6B">
        <w:rPr>
          <w:rFonts w:ascii="Times New Roman" w:eastAsia="Times New Roman" w:hAnsi="Times New Roman" w:cs="Times New Roman"/>
          <w:sz w:val="24"/>
          <w:szCs w:val="24"/>
        </w:rPr>
        <w:t xml:space="preserve">, образования </w:t>
      </w:r>
      <w:proofErr w:type="spellStart"/>
      <w:r w:rsidRPr="00EE0E6B">
        <w:rPr>
          <w:rFonts w:ascii="Times New Roman" w:eastAsia="Times New Roman" w:hAnsi="Times New Roman" w:cs="Times New Roman"/>
          <w:sz w:val="24"/>
          <w:szCs w:val="24"/>
        </w:rPr>
        <w:t>меланоидинов</w:t>
      </w:r>
      <w:proofErr w:type="spellEnd"/>
      <w:r w:rsidRPr="00EE0E6B">
        <w:rPr>
          <w:rFonts w:ascii="Times New Roman" w:eastAsia="Times New Roman" w:hAnsi="Times New Roman" w:cs="Times New Roman"/>
          <w:sz w:val="24"/>
          <w:szCs w:val="24"/>
        </w:rPr>
        <w:t xml:space="preserve">. В порошке может портиться жир, появляются прогорклые, </w:t>
      </w:r>
      <w:proofErr w:type="spellStart"/>
      <w:r w:rsidRPr="00EE0E6B">
        <w:rPr>
          <w:rFonts w:ascii="Times New Roman" w:eastAsia="Times New Roman" w:hAnsi="Times New Roman" w:cs="Times New Roman"/>
          <w:sz w:val="24"/>
          <w:szCs w:val="24"/>
        </w:rPr>
        <w:t>салистые</w:t>
      </w:r>
      <w:proofErr w:type="spellEnd"/>
      <w:r w:rsidRPr="00EE0E6B">
        <w:rPr>
          <w:rFonts w:ascii="Times New Roman" w:eastAsia="Times New Roman" w:hAnsi="Times New Roman" w:cs="Times New Roman"/>
          <w:sz w:val="24"/>
          <w:szCs w:val="24"/>
        </w:rPr>
        <w:t>, рыбные запахи.</w:t>
      </w:r>
    </w:p>
    <w:p w:rsidR="00D046E6" w:rsidRPr="00EE0E6B" w:rsidRDefault="00D046E6" w:rsidP="00D046E6">
      <w:pPr>
        <w:spacing w:after="0" w:line="240" w:lineRule="auto"/>
        <w:jc w:val="both"/>
        <w:rPr>
          <w:rFonts w:ascii="Times New Roman" w:eastAsia="Times New Roman" w:hAnsi="Times New Roman" w:cs="Times New Roman"/>
          <w:b/>
          <w:sz w:val="24"/>
          <w:szCs w:val="24"/>
        </w:rPr>
      </w:pPr>
      <w:r w:rsidRPr="00EE0E6B">
        <w:rPr>
          <w:rFonts w:ascii="Times New Roman" w:eastAsia="Times New Roman" w:hAnsi="Times New Roman" w:cs="Times New Roman"/>
          <w:b/>
          <w:sz w:val="24"/>
          <w:szCs w:val="24"/>
        </w:rPr>
        <w:t>Этапы выполнения работы</w:t>
      </w:r>
    </w:p>
    <w:p w:rsidR="00D046E6" w:rsidRPr="00EE0E6B" w:rsidRDefault="00D046E6" w:rsidP="00D046E6">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1. Изучить представленные образцы яиц, результаты занести в таблицу</w:t>
      </w:r>
    </w:p>
    <w:p w:rsidR="00D046E6" w:rsidRPr="00EE0E6B" w:rsidRDefault="00D046E6" w:rsidP="00D046E6">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Классификация куриных яиц по массе</w:t>
      </w:r>
    </w:p>
    <w:p w:rsidR="00D046E6" w:rsidRPr="00EE0E6B" w:rsidRDefault="00D046E6" w:rsidP="00D046E6">
      <w:pPr>
        <w:spacing w:after="0" w:line="240" w:lineRule="auto"/>
        <w:jc w:val="both"/>
        <w:rPr>
          <w:rFonts w:ascii="Times New Roman" w:eastAsia="Times New Roman" w:hAnsi="Times New Roman" w:cs="Times New Roman"/>
          <w:sz w:val="24"/>
          <w:szCs w:val="24"/>
        </w:rPr>
      </w:pPr>
    </w:p>
    <w:tbl>
      <w:tblPr>
        <w:tblStyle w:val="a3"/>
        <w:tblpPr w:leftFromText="180" w:rightFromText="180" w:vertAnchor="text" w:horzAnchor="margin" w:tblpY="-212"/>
        <w:tblOverlap w:val="never"/>
        <w:tblW w:w="0" w:type="auto"/>
        <w:tblLook w:val="04A0"/>
      </w:tblPr>
      <w:tblGrid>
        <w:gridCol w:w="2543"/>
        <w:gridCol w:w="2413"/>
        <w:gridCol w:w="2414"/>
      </w:tblGrid>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Категория яиц </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Масса 1 яйца, </w:t>
            </w:r>
            <w:proofErr w:type="gramStart"/>
            <w:r w:rsidRPr="00EE0E6B">
              <w:rPr>
                <w:rFonts w:ascii="Times New Roman" w:eastAsia="Times New Roman" w:hAnsi="Times New Roman" w:cs="Times New Roman"/>
                <w:sz w:val="24"/>
                <w:szCs w:val="24"/>
                <w:lang w:eastAsia="ru-RU"/>
              </w:rPr>
              <w:t>г</w:t>
            </w:r>
            <w:proofErr w:type="gramEnd"/>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Масса 10 яиц, </w:t>
            </w:r>
            <w:proofErr w:type="gramStart"/>
            <w:r w:rsidRPr="00EE0E6B">
              <w:rPr>
                <w:rFonts w:ascii="Times New Roman" w:eastAsia="Times New Roman" w:hAnsi="Times New Roman" w:cs="Times New Roman"/>
                <w:sz w:val="24"/>
                <w:szCs w:val="24"/>
                <w:lang w:eastAsia="ru-RU"/>
              </w:rPr>
              <w:t>г</w:t>
            </w:r>
            <w:proofErr w:type="gramEnd"/>
          </w:p>
        </w:tc>
      </w:tr>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высшая</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отборная</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1 категория</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2 категория</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4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мелкая</w:t>
            </w:r>
          </w:p>
        </w:tc>
        <w:tc>
          <w:tcPr>
            <w:tcW w:w="241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sz w:val="24"/>
          <w:szCs w:val="24"/>
        </w:rPr>
        <w:t>Качественная характеристика куриных яиц</w:t>
      </w: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tbl>
      <w:tblPr>
        <w:tblStyle w:val="a3"/>
        <w:tblpPr w:leftFromText="180" w:rightFromText="180" w:vertAnchor="text" w:horzAnchor="margin" w:tblpY="-182"/>
        <w:tblOverlap w:val="never"/>
        <w:tblW w:w="0" w:type="auto"/>
        <w:tblLook w:val="04A0"/>
      </w:tblPr>
      <w:tblGrid>
        <w:gridCol w:w="2499"/>
        <w:gridCol w:w="2411"/>
        <w:gridCol w:w="2460"/>
      </w:tblGrid>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Показатели качества</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Требования по ГОСТ</w:t>
            </w: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фактический</w:t>
            </w: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масса</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воздушной камеры</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желтка</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белка</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скорлупы</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Наличие дефектов</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запах</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499"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консистенция</w:t>
            </w:r>
          </w:p>
        </w:tc>
        <w:tc>
          <w:tcPr>
            <w:tcW w:w="241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Default="00D046E6" w:rsidP="00D046E6">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Основными показателями, характеризующими степень свежести куриных яиц, являются состояние скорлупы, состоя</w:t>
      </w:r>
      <w:r w:rsidRPr="00EE0E6B">
        <w:rPr>
          <w:rFonts w:ascii="Times New Roman" w:eastAsia="Times New Roman" w:hAnsi="Times New Roman" w:cs="Times New Roman"/>
          <w:sz w:val="24"/>
          <w:szCs w:val="24"/>
        </w:rPr>
        <w:softHyphen/>
        <w:t xml:space="preserve">ние и высота воздушной камеры, состояние белка и желтка. Так же следует обратить внимание на запах яиц. </w:t>
      </w:r>
    </w:p>
    <w:p w:rsidR="00D046E6" w:rsidRDefault="00D046E6" w:rsidP="00D046E6">
      <w:pPr>
        <w:spacing w:after="0" w:line="240" w:lineRule="auto"/>
        <w:jc w:val="both"/>
        <w:rPr>
          <w:rFonts w:ascii="Times New Roman" w:eastAsia="Times New Roman" w:hAnsi="Times New Roman" w:cs="Times New Roman"/>
          <w:sz w:val="24"/>
          <w:szCs w:val="24"/>
        </w:rPr>
      </w:pPr>
      <w:r w:rsidRPr="00F43BAB">
        <w:rPr>
          <w:rFonts w:ascii="Times New Roman" w:eastAsia="Times New Roman" w:hAnsi="Times New Roman" w:cs="Times New Roman"/>
          <w:b/>
          <w:bCs/>
          <w:iCs/>
          <w:sz w:val="24"/>
          <w:szCs w:val="24"/>
        </w:rPr>
        <w:t>Состояние скорлупы</w:t>
      </w:r>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Чистоту и состояние скорлупы отобранных яиц проверяют визуально. Целостность скорлупы определяют просвечиванием на овоскопе.</w:t>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sz w:val="24"/>
          <w:szCs w:val="24"/>
        </w:rPr>
        <w:br/>
      </w:r>
      <w:r w:rsidRPr="00F43BAB">
        <w:rPr>
          <w:rFonts w:ascii="Times New Roman" w:eastAsia="Times New Roman" w:hAnsi="Times New Roman" w:cs="Times New Roman"/>
          <w:b/>
          <w:bCs/>
          <w:iCs/>
          <w:sz w:val="24"/>
          <w:szCs w:val="24"/>
        </w:rPr>
        <w:t>Состояние воздушной камеры и ее высота</w:t>
      </w:r>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 xml:space="preserve">Воздушная камера образуется на тупом конце яйца между внутренней и наружной </w:t>
      </w:r>
      <w:proofErr w:type="spellStart"/>
      <w:r w:rsidRPr="00EE0E6B">
        <w:rPr>
          <w:rFonts w:ascii="Times New Roman" w:eastAsia="Times New Roman" w:hAnsi="Times New Roman" w:cs="Times New Roman"/>
          <w:sz w:val="24"/>
          <w:szCs w:val="24"/>
        </w:rPr>
        <w:t>подскорлупной</w:t>
      </w:r>
      <w:proofErr w:type="spellEnd"/>
      <w:r w:rsidRPr="00EE0E6B">
        <w:rPr>
          <w:rFonts w:ascii="Times New Roman" w:eastAsia="Times New Roman" w:hAnsi="Times New Roman" w:cs="Times New Roman"/>
          <w:sz w:val="24"/>
          <w:szCs w:val="24"/>
        </w:rPr>
        <w:t xml:space="preserve"> оболочками, почти сразу же после снесе</w:t>
      </w:r>
      <w:r w:rsidRPr="00EE0E6B">
        <w:rPr>
          <w:rFonts w:ascii="Times New Roman" w:eastAsia="Times New Roman" w:hAnsi="Times New Roman" w:cs="Times New Roman"/>
          <w:sz w:val="24"/>
          <w:szCs w:val="24"/>
        </w:rPr>
        <w:softHyphen/>
        <w:t>ния, в результате охлаждения и сжатия содержимого яйца. При хранении яиц она увеличивается в результате испарения влаги. В соответствии с действующим стандартом, воздушная ка</w:t>
      </w:r>
      <w:r w:rsidRPr="00EE0E6B">
        <w:rPr>
          <w:rFonts w:ascii="Times New Roman" w:eastAsia="Times New Roman" w:hAnsi="Times New Roman" w:cs="Times New Roman"/>
          <w:sz w:val="24"/>
          <w:szCs w:val="24"/>
        </w:rPr>
        <w:softHyphen/>
        <w:t>мера должна быть неподвижной (у столовых яиц допускается некоторая подвижность).</w:t>
      </w:r>
    </w:p>
    <w:p w:rsidR="00D046E6"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Состояние воздушной камеры определяют просвечивани</w:t>
      </w:r>
      <w:r w:rsidRPr="00EE0E6B">
        <w:rPr>
          <w:rFonts w:ascii="Times New Roman" w:eastAsia="Times New Roman" w:hAnsi="Times New Roman" w:cs="Times New Roman"/>
          <w:sz w:val="24"/>
          <w:szCs w:val="24"/>
        </w:rPr>
        <w:softHyphen/>
        <w:t>ем на овоскопе. Высоту ее измеряют при помо</w:t>
      </w:r>
      <w:r>
        <w:rPr>
          <w:rFonts w:ascii="Times New Roman" w:eastAsia="Times New Roman" w:hAnsi="Times New Roman" w:cs="Times New Roman"/>
          <w:sz w:val="24"/>
          <w:szCs w:val="24"/>
        </w:rPr>
        <w:t>щи шаблона-из</w:t>
      </w:r>
      <w:r>
        <w:rPr>
          <w:rFonts w:ascii="Times New Roman" w:eastAsia="Times New Roman" w:hAnsi="Times New Roman" w:cs="Times New Roman"/>
          <w:sz w:val="24"/>
          <w:szCs w:val="24"/>
        </w:rPr>
        <w:softHyphen/>
        <w:t>мерителя (</w:t>
      </w:r>
      <w:r w:rsidRPr="00EE0E6B">
        <w:rPr>
          <w:rFonts w:ascii="Times New Roman" w:eastAsia="Times New Roman" w:hAnsi="Times New Roman" w:cs="Times New Roman"/>
          <w:sz w:val="24"/>
          <w:szCs w:val="24"/>
        </w:rPr>
        <w:t xml:space="preserve">ГОСТ </w:t>
      </w:r>
      <w:proofErr w:type="gramStart"/>
      <w:r w:rsidRPr="00EE0E6B">
        <w:rPr>
          <w:rFonts w:ascii="Times New Roman" w:eastAsia="Times New Roman" w:hAnsi="Times New Roman" w:cs="Times New Roman"/>
          <w:sz w:val="24"/>
          <w:szCs w:val="24"/>
        </w:rPr>
        <w:t>Р</w:t>
      </w:r>
      <w:proofErr w:type="gramEnd"/>
      <w:r w:rsidRPr="00EE0E6B">
        <w:rPr>
          <w:rFonts w:ascii="Times New Roman" w:eastAsia="Times New Roman" w:hAnsi="Times New Roman" w:cs="Times New Roman"/>
          <w:sz w:val="24"/>
          <w:szCs w:val="24"/>
        </w:rPr>
        <w:t xml:space="preserve"> 52121).</w:t>
      </w:r>
    </w:p>
    <w:p w:rsidR="00D046E6" w:rsidRPr="00EE0E6B" w:rsidRDefault="00D046E6" w:rsidP="00D046E6">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br/>
      </w:r>
      <w:bookmarkStart w:id="0" w:name="_GoBack"/>
      <w:r w:rsidRPr="00F43BAB">
        <w:rPr>
          <w:rFonts w:ascii="Times New Roman" w:eastAsia="Times New Roman" w:hAnsi="Times New Roman" w:cs="Times New Roman"/>
          <w:b/>
          <w:bCs/>
          <w:iCs/>
          <w:sz w:val="24"/>
          <w:szCs w:val="24"/>
        </w:rPr>
        <w:t>Состояние белка и желтка</w:t>
      </w:r>
      <w:bookmarkEnd w:id="0"/>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Состояние белка и желтка определяют просвечиванием на овоскопе. При просвечивании можно определить наличие посторонних включений (кровяных пятен, кровяных колец), плесеней, гнилых яиц.</w:t>
      </w:r>
    </w:p>
    <w:p w:rsidR="00D046E6" w:rsidRPr="00EE0E6B" w:rsidRDefault="00D046E6" w:rsidP="00D046E6">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sz w:val="24"/>
          <w:szCs w:val="24"/>
        </w:rPr>
        <w:t>2. Изучить теоретический материал и заполнить таблицу</w:t>
      </w: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tbl>
      <w:tblPr>
        <w:tblStyle w:val="a3"/>
        <w:tblpPr w:leftFromText="180" w:rightFromText="180" w:vertAnchor="text" w:horzAnchor="margin" w:tblpY="37"/>
        <w:tblOverlap w:val="never"/>
        <w:tblW w:w="0" w:type="auto"/>
        <w:tblLook w:val="04A0"/>
      </w:tblPr>
      <w:tblGrid>
        <w:gridCol w:w="2523"/>
        <w:gridCol w:w="2316"/>
        <w:gridCol w:w="2531"/>
      </w:tblGrid>
      <w:tr w:rsidR="00D046E6" w:rsidRPr="00EE0E6B" w:rsidTr="00A14CA7">
        <w:tc>
          <w:tcPr>
            <w:tcW w:w="252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lastRenderedPageBreak/>
              <w:t>Наименование дефекта</w:t>
            </w:r>
          </w:p>
        </w:tc>
        <w:tc>
          <w:tcPr>
            <w:tcW w:w="2316"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Описание дефекта</w:t>
            </w:r>
          </w:p>
        </w:tc>
        <w:tc>
          <w:tcPr>
            <w:tcW w:w="253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Возможность использования яйца</w:t>
            </w:r>
          </w:p>
        </w:tc>
      </w:tr>
      <w:tr w:rsidR="00D046E6" w:rsidRPr="00EE0E6B" w:rsidTr="00A14CA7">
        <w:tc>
          <w:tcPr>
            <w:tcW w:w="252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2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D046E6" w:rsidRPr="00EE0E6B" w:rsidTr="00A14CA7">
        <w:tc>
          <w:tcPr>
            <w:tcW w:w="2523"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D046E6" w:rsidRPr="00EE0E6B" w:rsidRDefault="00D046E6"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after="0" w:line="240" w:lineRule="auto"/>
        <w:jc w:val="both"/>
        <w:rPr>
          <w:rFonts w:ascii="Times New Roman" w:eastAsia="Times New Roman" w:hAnsi="Times New Roman" w:cs="Times New Roman"/>
          <w:b/>
          <w:bCs/>
          <w:sz w:val="24"/>
          <w:szCs w:val="24"/>
        </w:rPr>
      </w:pPr>
    </w:p>
    <w:p w:rsidR="00D046E6" w:rsidRPr="00EE0E6B" w:rsidRDefault="00D046E6" w:rsidP="00D046E6">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Cs/>
          <w:sz w:val="24"/>
          <w:szCs w:val="24"/>
        </w:rPr>
        <w:t>Ответьте на вопросы</w:t>
      </w:r>
    </w:p>
    <w:p w:rsidR="00D046E6" w:rsidRPr="00F43BAB" w:rsidRDefault="00D046E6" w:rsidP="00D046E6">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1. Почему не допускаются в реализацию гусиные и утиные яйца?</w:t>
      </w:r>
    </w:p>
    <w:p w:rsidR="00D046E6" w:rsidRPr="00F43BAB" w:rsidRDefault="00D046E6" w:rsidP="00D046E6">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2. На какие </w:t>
      </w:r>
      <w:proofErr w:type="gramStart"/>
      <w:r w:rsidRPr="00F43BAB">
        <w:rPr>
          <w:rFonts w:ascii="Times New Roman" w:eastAsia="Times New Roman" w:hAnsi="Times New Roman" w:cs="Times New Roman"/>
          <w:iCs/>
          <w:sz w:val="24"/>
          <w:szCs w:val="24"/>
        </w:rPr>
        <w:t>категории</w:t>
      </w:r>
      <w:proofErr w:type="gramEnd"/>
      <w:r w:rsidRPr="00F43BAB">
        <w:rPr>
          <w:rFonts w:ascii="Times New Roman" w:eastAsia="Times New Roman" w:hAnsi="Times New Roman" w:cs="Times New Roman"/>
          <w:iCs/>
          <w:sz w:val="24"/>
          <w:szCs w:val="24"/>
        </w:rPr>
        <w:t xml:space="preserve"> и по </w:t>
      </w:r>
      <w:proofErr w:type="gramStart"/>
      <w:r w:rsidRPr="00F43BAB">
        <w:rPr>
          <w:rFonts w:ascii="Times New Roman" w:eastAsia="Times New Roman" w:hAnsi="Times New Roman" w:cs="Times New Roman"/>
          <w:iCs/>
          <w:sz w:val="24"/>
          <w:szCs w:val="24"/>
        </w:rPr>
        <w:t>каким</w:t>
      </w:r>
      <w:proofErr w:type="gramEnd"/>
      <w:r w:rsidRPr="00F43BAB">
        <w:rPr>
          <w:rFonts w:ascii="Times New Roman" w:eastAsia="Times New Roman" w:hAnsi="Times New Roman" w:cs="Times New Roman"/>
          <w:iCs/>
          <w:sz w:val="24"/>
          <w:szCs w:val="24"/>
        </w:rPr>
        <w:t xml:space="preserve"> признакам делят куриные яйца?</w:t>
      </w:r>
    </w:p>
    <w:p w:rsidR="00D046E6" w:rsidRPr="00F43BAB" w:rsidRDefault="00D046E6" w:rsidP="00D046E6">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3. С какими дефектами яйца не допускаются к реализации?</w:t>
      </w:r>
    </w:p>
    <w:p w:rsidR="00D046E6" w:rsidRPr="00F43BAB" w:rsidRDefault="00D046E6" w:rsidP="00D046E6">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4. Как можно отличить меланж, дважды замороженный?</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Укажите размер </w:t>
      </w:r>
      <w:proofErr w:type="spellStart"/>
      <w:r w:rsidRPr="00F43BAB">
        <w:rPr>
          <w:rFonts w:ascii="Times New Roman" w:eastAsia="Times New Roman" w:hAnsi="Times New Roman" w:cs="Times New Roman"/>
          <w:iCs/>
          <w:sz w:val="24"/>
          <w:szCs w:val="24"/>
        </w:rPr>
        <w:t>пуги</w:t>
      </w:r>
      <w:proofErr w:type="spellEnd"/>
      <w:r w:rsidRPr="00F43BAB">
        <w:rPr>
          <w:rFonts w:ascii="Times New Roman" w:eastAsia="Times New Roman" w:hAnsi="Times New Roman" w:cs="Times New Roman"/>
          <w:iCs/>
          <w:sz w:val="24"/>
          <w:szCs w:val="24"/>
        </w:rPr>
        <w:t xml:space="preserve"> для диетического яйца: </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не более 4 мм</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не более 7 мм</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не более 11 мм</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2. Почему гусиные и утиные яйца не допускаются к реализации: </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Могут заразиться микроорганизмами из группы сальмонелл, вызывающими</w:t>
      </w:r>
    </w:p>
    <w:p w:rsidR="00D046E6" w:rsidRPr="00F43BAB" w:rsidRDefault="00D046E6" w:rsidP="00D046E6">
      <w:pPr>
        <w:numPr>
          <w:ilvl w:val="1"/>
          <w:numId w:val="3"/>
        </w:numPr>
        <w:tabs>
          <w:tab w:val="left" w:pos="10632"/>
        </w:tabs>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 пищевую интоксикацию</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Обладают низкой пищевой ценностью</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Имеют большую загрязненность скорлупы</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3. От чего зависит категория столового яйца?</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А) от качества скорлупы, высоты </w:t>
      </w:r>
      <w:proofErr w:type="spellStart"/>
      <w:r w:rsidRPr="00F43BAB">
        <w:rPr>
          <w:rFonts w:ascii="Times New Roman" w:eastAsia="Times New Roman" w:hAnsi="Times New Roman" w:cs="Times New Roman"/>
          <w:iCs/>
          <w:sz w:val="24"/>
          <w:szCs w:val="24"/>
        </w:rPr>
        <w:t>пуги</w:t>
      </w:r>
      <w:proofErr w:type="spellEnd"/>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от качества и массы яйца</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от качества яйца</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4. Укажите состояние желтка для столовых яиц: </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а) </w:t>
      </w:r>
      <w:proofErr w:type="gramStart"/>
      <w:r w:rsidRPr="00F43BAB">
        <w:rPr>
          <w:rFonts w:ascii="Times New Roman" w:eastAsia="Times New Roman" w:hAnsi="Times New Roman" w:cs="Times New Roman"/>
          <w:iCs/>
          <w:sz w:val="24"/>
          <w:szCs w:val="24"/>
        </w:rPr>
        <w:t>прочный</w:t>
      </w:r>
      <w:proofErr w:type="gramEnd"/>
      <w:r w:rsidRPr="00F43BAB">
        <w:rPr>
          <w:rFonts w:ascii="Times New Roman" w:eastAsia="Times New Roman" w:hAnsi="Times New Roman" w:cs="Times New Roman"/>
          <w:iCs/>
          <w:sz w:val="24"/>
          <w:szCs w:val="24"/>
        </w:rPr>
        <w:t xml:space="preserve"> малозаметный, занимает центральное положение</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прочный, просвечивающийся</w:t>
      </w:r>
    </w:p>
    <w:p w:rsidR="00D046E6" w:rsidRPr="00F43BAB" w:rsidRDefault="00D046E6" w:rsidP="00D046E6">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в) </w:t>
      </w:r>
      <w:proofErr w:type="gramStart"/>
      <w:r w:rsidRPr="00F43BAB">
        <w:rPr>
          <w:rFonts w:ascii="Times New Roman" w:eastAsia="Times New Roman" w:hAnsi="Times New Roman" w:cs="Times New Roman"/>
          <w:iCs/>
          <w:sz w:val="24"/>
          <w:szCs w:val="24"/>
        </w:rPr>
        <w:t>малозаметный</w:t>
      </w:r>
      <w:proofErr w:type="gramEnd"/>
      <w:r w:rsidRPr="00F43BAB">
        <w:rPr>
          <w:rFonts w:ascii="Times New Roman" w:eastAsia="Times New Roman" w:hAnsi="Times New Roman" w:cs="Times New Roman"/>
          <w:iCs/>
          <w:sz w:val="24"/>
          <w:szCs w:val="24"/>
        </w:rPr>
        <w:t>, может перемещаться от центрального положения</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5. Каковы особенности внешнего вида диетических яиц?</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скорлупа чистая, целая, крепкая</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на скорлупу нанесена категория яиц, дата снесения</w:t>
      </w:r>
    </w:p>
    <w:p w:rsidR="00D046E6" w:rsidRPr="00F43BAB" w:rsidRDefault="00D046E6" w:rsidP="00D046E6">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скорлупа имеет пористое строение</w:t>
      </w: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D046E6" w:rsidRPr="00F43BAB" w:rsidRDefault="00D046E6" w:rsidP="00D046E6">
      <w:pPr>
        <w:spacing w:before="100" w:beforeAutospacing="1" w:after="100" w:afterAutospacing="1" w:line="240" w:lineRule="auto"/>
        <w:jc w:val="both"/>
        <w:rPr>
          <w:rFonts w:ascii="Times New Roman" w:eastAsia="Times New Roman" w:hAnsi="Times New Roman" w:cs="Times New Roman"/>
          <w:b/>
          <w:iCs/>
          <w:sz w:val="24"/>
          <w:szCs w:val="24"/>
        </w:rPr>
      </w:pPr>
    </w:p>
    <w:p w:rsidR="00000000" w:rsidRDefault="00D046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3728"/>
    <w:multiLevelType w:val="multilevel"/>
    <w:tmpl w:val="5AF4C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7746B"/>
    <w:multiLevelType w:val="multilevel"/>
    <w:tmpl w:val="E21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733B3"/>
    <w:multiLevelType w:val="multilevel"/>
    <w:tmpl w:val="385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6E6"/>
    <w:rsid w:val="00D04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6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2020-05-25T10:13:00Z</dcterms:created>
  <dcterms:modified xsi:type="dcterms:W3CDTF">2020-05-25T10:14:00Z</dcterms:modified>
</cp:coreProperties>
</file>