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1" w:rsidRPr="007D6491" w:rsidRDefault="00741C21" w:rsidP="00741C2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7D6491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2</w:t>
      </w: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1) Названия почти всех профессий в языке были и остаются мужскими: рабочий, инженер, учёный, поэт, писатель, композитор, художник...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В связи с тем, что в прошлом мужчины добывали хлеб насущный для семьи, подавляющее большинство профессий были мужскими.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3) В языке отсутствуют эквиваленты названий многих мужских профессий для женщин, потому что исторически эти профессии были исключительно мужскими.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4) Старинные обычаи не разрешали женщинам заниматься мужскими делами.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Для профессий, исторически бывших исключительно мужскими, в языке отсутствуют эквиваленты названий таких профессий для женщин.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741C21" w:rsidRPr="007D6491" w:rsidTr="005B5E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6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(1)В связи с тем, что в прошлом женщины занимались в основном домашним хозяйством, а мужчины добывали хлеб насущный себе, жене и детям, подавляющее большинство профессий были мужскими: воин, пахарь, строитель, гончар, столяр, кузнец. (2)И нет ничего удивительного в том, что названия почти всех профессий в языке тоже мужские: рабочий, инженер, учёный, поэт, писатель, композитор, политик, художник и др</w:t>
            </w:r>
            <w:proofErr w:type="gramEnd"/>
            <w:r w:rsidRPr="007D6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(3)&lt;....&gt;, женских вариантов названий этих профессий не существует именно потому, что обычаи не разрешали женщинам заниматься мужскими делами.</w:t>
            </w:r>
          </w:p>
        </w:tc>
      </w:tr>
    </w:tbl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вводное словосочетание, которое должно стоять на месте пропуска в третьем (3) предложении текста.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ХОЗЯЙСТВО.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ХОЗЯ́ЙСТВО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-а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ср.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1. То же, что экономика (в 1 знач.). </w:t>
      </w: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Натуральное, крепостническое х. Рыночное х.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2. Производство, экономика (во 2 знач.). </w:t>
      </w:r>
      <w:proofErr w:type="gramStart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Народное</w:t>
      </w:r>
      <w:proofErr w:type="gramEnd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х. страны. </w:t>
      </w:r>
      <w:proofErr w:type="gramStart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Мировое</w:t>
      </w:r>
      <w:proofErr w:type="gramEnd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х. Сельское х.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3. Оборудование какого-н. производства. </w:t>
      </w:r>
      <w:proofErr w:type="gramStart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Фабричное</w:t>
      </w:r>
      <w:proofErr w:type="gramEnd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х.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4. Совокупность предметов, всего того, что необходимо в быту. </w:t>
      </w: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Обзавестись хозяйством.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5. Производственная единица, преимущ. сельскохозяйственная. </w:t>
      </w: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Крестьянское х. Фермерское х. Крупное х. Учебное х. сельхозтехникума.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6. Работы по дому, по устройству быта, домашней жизни семьи. </w:t>
      </w: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Вести х. Домашнее х. Хлопотать по хозяйству.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сверлИт</w:t>
      </w:r>
      <w:proofErr w:type="spellEnd"/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прИбыв</w:t>
      </w:r>
      <w:proofErr w:type="spellEnd"/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нет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кОнусов</w:t>
      </w:r>
      <w:proofErr w:type="spellEnd"/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зАгодя</w:t>
      </w:r>
      <w:proofErr w:type="spellEnd"/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боЯзнь</w:t>
      </w:r>
      <w:proofErr w:type="spellEnd"/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Мне вспомнился город моего детства и те самые знаменитые ГЛИНЯНЫЕ свистульки, которыми торговали на базарах.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Долгое время держалось у Анюты то самое ПРАЗДНИЧНОЕ настроение, которое помогало ей с лёгкостью решать даже самые трудные проблемы.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В его обязанности входила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ОПЛАТА гонорара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сотрудникам-совместителям.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После разговора с Натали Андрея охватило одновременно чувство любви и ненависти, и это ДВОЙСТВЕННОЕ чувство не покидало его до вечера.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Система отслеживала только ИСХОДЯЩИЕ звонки.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Промышленная индустрия развивается всё стремительнее — наш город превращается в крупный экономический центр.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ДЕВЯТЬЮСТАМИ окнами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ЗАЕДЬ завтра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СТРОЖАЙШЕ запрещено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две пары БОТИНОК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несколько ГРАММОВ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180"/>
        <w:gridCol w:w="5591"/>
      </w:tblGrid>
      <w:tr w:rsidR="00741C21" w:rsidRPr="007D6491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741C21" w:rsidRPr="007D6491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неправильное употребление падежной формы существительного с предлогом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нарушение связи между подлежащим и сказуемым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ошибка в построении предложения с однородными членами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неправильное построение предложения с деепричастным оборотом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Будучи закадычными друзьями, у Лёшки с Женькой просто не могло быть серьёзных ссор и недомолвок.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Принято считать, что Сочи стало курортом в 1909 году, когда открылся гостиничный комплекс «Кавказская Ривьера».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Благодарястараний</w:t>
            </w:r>
            <w:proofErr w:type="spellEnd"/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всей команды, нам удалось обойти главных конкурентов.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Принципиальное новаторство Горького состоит в том, что ни любовная, ни социальная коллизии не являются главным сюжетообразующим стержнем этого произведения.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Все, кто посмотрел новый фильм известного режиссёра, высказывали весьма противоречивые суждения.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Русский хирург и анатом Н. И. Пирогов завещал нам, что «учитесь, читайте, размышляйте и извлекайте из всего самое полезное».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В стихотворении «Поэт» М. </w:t>
            </w:r>
            <w:proofErr w:type="gramStart"/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Лермонтова аллегорически изображается кризис современной поэзии, объясняемый социальной апатией.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Язык — лучший показатель не только общей культуры, но и лучший воспитатель человека.</w:t>
            </w:r>
          </w:p>
          <w:p w:rsidR="00741C21" w:rsidRPr="007D6491" w:rsidRDefault="00741C2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Поздний период творчества А.С. Пушкина можно подразделить на этапы, поскольку он представлен очень разнообразными и не похожими друг на друга произведениями.</w:t>
            </w:r>
          </w:p>
        </w:tc>
      </w:tr>
    </w:tbl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741C21" w:rsidRPr="007D6491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41C21" w:rsidRPr="007D6491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1) прим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чательный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выч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тание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пол..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сб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регать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обн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..мать, зам..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реть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проск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чить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непон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..мание, р..сток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вып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рающий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выч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..т,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зан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мательный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п..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риод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выб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..рать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оз..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рничать</w:t>
      </w:r>
      <w:proofErr w:type="spellEnd"/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бе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крайний, ни..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вергать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чере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..чур;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пр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одолевать, пр..даточный, меж..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нститутский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3) об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скать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под..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грать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без..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нициативный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вз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браться, пр..махнуться, п..ложиться;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в..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юнок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едливый</w:t>
      </w:r>
      <w:proofErr w:type="spellEnd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двух..ярусный.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фланел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красн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ватый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овлад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крупитч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тый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хитр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нький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восьм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ричный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затм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вающий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удва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податл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выдерж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сплет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..на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плач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круж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..т (метель)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леч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подхвач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нное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тревож</w:t>
      </w:r>
      <w:proofErr w:type="spellEnd"/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щийся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сыгр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жал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стрел..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ный</w:t>
      </w:r>
      <w:proofErr w:type="spellEnd"/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Лежа хлеба 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обудешь.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Лучше 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осолить, чем пересолить.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идно сегодня ни одного белеющего паруса.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Через окна, еще 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акрытые на ночь, комната наполнилась удивительно свежим воздухом.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Утром ничто 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)н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апоминало вчерашнюю бурю.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Я тебя (НЕ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СТРЕВОЖУ (НИ)ЧУТЬ.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Рецензия является жанром литературной критики, но в Т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ЖЕ)время ее считают и жанром библиографии, (ПО)СКОЛЬКУ она возникла из библиографического описания книги.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Доброта для души Т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ЖЕ), что здоровье для тела, она ТАК(ЖЕ)необходима человеку.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Когда (НА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СТРЕЧУ гостям вышел старик, я (ТОТ)ЧАС узнал его.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Она была благодарна ему (ЗА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О, что он (В)ПРОДОЛЖЕНИЕ часа следил за вещами.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одна буква Н?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Шум прибоя растёт, осе(1)</w:t>
      </w:r>
      <w:proofErr w:type="spellStart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ийледя</w:t>
      </w:r>
      <w:proofErr w:type="spellEnd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(2)ой ветер вздымает и </w:t>
      </w:r>
      <w:proofErr w:type="spellStart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беше</w:t>
      </w:r>
      <w:proofErr w:type="spellEnd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(3)</w:t>
      </w:r>
      <w:proofErr w:type="gramStart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 срывает</w:t>
      </w:r>
      <w:proofErr w:type="gramEnd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волны, разнося по воздуху брызги и резкий запах моря.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1) Герой романа любил путешествия и приключения и в то же время стремился к комфорту и семейному уюту.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Очень многие акварели или не имели авторов или приписывались тем или иным декабристам предположительно.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3) Жаргонные слова выпадают и из традиции и из сферы разумного словоупотребления и из единообразия речи.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Для убеждения читателя в справедливости своих оценок автор рецензии может использовать как приёмы научного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анализа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 и средства художественной выразительности.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В силу стечения обстоятельств после революции Куприн оказался в эмиграции и почти двадцать лет страстно стремился вернуться в Россию.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Полные энтузиазма (1) мы (2) едва распаковав чемоданы (3) и наскоро позавтракав (4) собрались в холле гостиницы.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Я вас любил: любовь еще(1) быть может(2)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 душе моей угасла не совсем;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Но пусть (3)она вас больше не тревожит;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Я не хочу печалить вас (4)ничем.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Я вас любил безмолвно, безнадежно,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То робостью, то ревностью томим;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Я вас любил так искренно, так нежно,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Как (5)дай вам бог(6) любимой быть другим.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Александр Пушкин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Отец и мать Грея были невольниками (1) богатства и законов того общества (2) по отношению (3) к которому принято говорить «высшее» (4) и своего положения в нём.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 xml:space="preserve">Медикам и аптекарям отвечал он (1) что докторский диплом даёт ему право лечить (2) что он никому не навязывается </w:t>
      </w:r>
      <w:proofErr w:type="gramStart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</w:t>
      </w:r>
      <w:proofErr w:type="gramEnd"/>
      <w:r w:rsidRPr="007D64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своим лечением (3) и (4) что (5) если он часто назначал странные условия (6) которые всякий был волен принять или не принять (7) это делалось для того только (8) чтоб избавиться от докучливой толпы.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 125678</w:t>
      </w: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На краю нашей планеты лежит, как спящая принцесса, закованная в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голубое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земля. 2) Зловещая и прекрасная, она лежит в морозной дремоте, в складках снежной мантии, светясь аметистами и изумрудами льдов. 3) 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 вопросами занимается геофизика, наука о Земле.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 в возрастающем порядке.</w:t>
      </w:r>
    </w:p>
    <w:p w:rsidR="00741C21" w:rsidRPr="00221787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1) Рассказчица очень ценит поэзию Цветаевой, посещает мероприятия в музее поэтессы.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2) Встречи с таксистом и девушкой, стоявшей возле памятника Цветаевой, произвели на рассказчицу сильное впечатление, заставили о многом задуматься.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3) Рассказчица, порасспросив парня-таксиста, поняла, почему он ничего не слышал о Цветаевой.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4) Умение ценить поэзию говорит не о душевной мудрости, а об уровне образования.</w:t>
      </w:r>
    </w:p>
    <w:p w:rsidR="00741C21" w:rsidRPr="00221787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21787">
        <w:rPr>
          <w:rFonts w:ascii="Verdana" w:eastAsia="Times New Roman" w:hAnsi="Verdana" w:cs="Times New Roman"/>
          <w:b/>
          <w:color w:val="000000"/>
          <w:sz w:val="18"/>
          <w:szCs w:val="18"/>
        </w:rPr>
        <w:t>5) Рассказчица выяснила, кто была та девушка возле памятника Цветаевой, и решила познакомиться с ней.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(1)— Мне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вБорисоглебский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переулок, — сообщила я молодому таксисту, — дом-музей Марины Цветаевой.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(2)— Парень включил навигатор, стал всматриваться в карту маршрута.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(3)— Там она и жила с семьёй, — добавила я задумчиво скорее самой себе.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(4)— Кто жил? — переспросил он через минуту.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(5)— Цветаева, поэт, знаете?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(6)Он улыбнулся: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(7)—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Не-а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(8) Такого ответа я никак не ожидала. (9)В принципе, размышляла я, уставившись в окно перед собой и изредка косясь на водителя, симпатичного и блондинистого, человеком можно быть хорошим... и не знать поэтов-писателей. (10)Но мне вдруг стало любопытно, кто он и откуда: очень уж хотелось понять, почему имя Цветаевой (и, полагаю, многих других великих деятелей литературы) для него ничего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значит. (11)Я решила порасспросить парня. (12)Узнала, что ему 24 года, москвич в третьем поколении.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(13) Родители служащие, с высшим образованием. (14)Да и сам он окончил что-то вроде специализированного колледжа. (15)Как же он мог не слышать о Цветаевой? (16)В общем, причины столь низкой осведомлённости в области поэзии так и остались для меня загадкой. (17)Может, дело в качестве современного образования, а может, он сам не хотел ничего знать, считая стихи глупостью. (18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)И всё же я решила ему хоть какой-то ликбез устроить. (19)Тут меня осенило.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(20)— А песню в исполнении Аллы Пугачёвой слышали? (21)«Мне нравится, что Вы больны не мной...»? - пропела я сиплым голосом.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(22)Парень заёрзал на сиденье: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(23)— Знаю, а как же!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(24) Я чуть не подпрыгнула от радости: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(25)— Ага! (26)Так это стихи Марины Цветаевой! — и процитировала ещё строчки.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(27)— 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Здо-о-рово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! — протянул он с удовольствием.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(28) На прощание на клочке бумажки из его бардачка я написала, кроме Цветаевой, ещё несколько незнакомых ему имён: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Мандельштама, Пастернака, Бродского. (29)Кто знает: вдруг он заинтересуется и хотя бы немного прочтёт о них. (30)Он старательно, как первоклассник, повторил каждое слово вслед за мной, так что, может, и вправду запомнил. (31)«Ух ты, вот это класс, — бормотал он при этом торопливо, — вот это класс!» (32)И порулил дальше...</w:t>
      </w:r>
      <w:proofErr w:type="gram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(33)Мероприятие в музее начиналось только через двадцать минут.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(34) Так что у меня ещё было время, и я огляделась вокруг. (35)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Прямо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напротив, в маленьком сквере — памятник Марине Ивановне: сидячая фигура, склонённая голова с короткой стрижкой. (36)Пройдя вдоль улицы и вернувшись обратно, я заметила, что к памятнику кто-то прилепился. (37)В буквальном смысле. (38)Девушка с распущенными волосами, в джинсах уткнулась в каменные ступни головой, обхватила широким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жестом подол каменного платья, как ребёнок, прячась и прося прощения, и так застыла. (39)Какой разговор вела с ней эта девушка? (40)Или о чём-то просила? (41)А может, горевала по её судьбе? (42)Она стояла долго, потом оторвалась от глыбы и с какой-то счастливой улыбкой пошла прочь. (43)На вид ей было года 22—24. (44)Я не пыталась разгадать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, кто она и откуда. (45)Её порыв говорил сам за себя — умудрённая глубоким творческим опытом душа в совсем юном теле. (46)Да, именно так, и думаю, что вряд ли кто-то станет возражать. (47)Ведь умение ценить поэзию и её автора, понимать, чувствовать сердцем — это ли не душевная мудрость?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(48)Эх, вот как бывает, думала я, возвращаясь вечером домой: эти — представители одного поколения, ровесники, живут в одном городе. (49)Но их миры — совершенно разные, с разными идеалами и ценностями. (50)Хорошо, что я сказала ему напоследок: хоть впросак теперь не попадёт перед своей девушкой. (51)Девушки любят поэзию... (52)Кто знает, а вдруг они встретятся?</w:t>
      </w:r>
      <w:proofErr w:type="gramEnd"/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(по Е. </w:t>
      </w:r>
      <w:proofErr w:type="spellStart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Кореневой</w:t>
      </w:r>
      <w:proofErr w:type="spellEnd"/>
      <w:r w:rsidRPr="007D64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*)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*Елена Алексеевна Коренева (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род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.в</w:t>
      </w:r>
      <w:proofErr w:type="spellEnd"/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1953 г.) - советская и российская актриса театра и кино, литератор, режиссёр.</w:t>
      </w:r>
    </w:p>
    <w:p w:rsidR="00741C2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Цифры укажите в порядке возрастания.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1) Предложения 15—17 представляют собой повествование.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предложении 35 представлено описание.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48—52 представлено рассуждение.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4) Предложение 29 указывает на причину действий, о которых говорится в предложении 28.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В предложении 49 представлено повествование.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предложения 27 выпишите разговорное слово.</w:t>
      </w:r>
    </w:p>
    <w:p w:rsidR="00741C21" w:rsidRPr="00221787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1—9 найдите тако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при помощи контекстного синонима. Напишите номе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741C21" w:rsidRPr="00221787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«Рассказывая о случившемся с ней эпизоде, Е. Коренева не скупится на эмоции. Авторская экспрессия нашла отражение в многочисленных средствах выразительности. В частности, на лексическом уровне следует отметить (А)_____ («</w:t>
      </w:r>
      <w:proofErr w:type="spell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не-а</w:t>
      </w:r>
      <w:proofErr w:type="spell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» в предложении 7, «уставившись» в предложении 9, «заёрзал» в предложении 22), на морфологическом уровне — (Б)_____ (в предложениях 25, 31, 48), а также такой троп, как (В)_____ (в предложениях 30, 38). В синтаксисе эмоции автора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отражены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прежде всего в употреблении (Г)_____ (предложения 15, 39, 40, 41, 47, 52)».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1) неполные предложения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2) разговорная лексика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3) междометия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4) риторические вопросы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5) однородные члены предложения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6) метонимия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7) сравнение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8) эпитеты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9) оксюморон</w:t>
      </w:r>
    </w:p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41C21" w:rsidRPr="007D6491" w:rsidRDefault="00741C21" w:rsidP="00741C21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741C21" w:rsidRPr="007D6491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41C21" w:rsidRPr="007D6491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21" w:rsidRPr="007D6491" w:rsidRDefault="00741C2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1C21" w:rsidRPr="007D6491" w:rsidRDefault="00741C21" w:rsidP="00741C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41C21" w:rsidRPr="007D6491" w:rsidRDefault="00741C21" w:rsidP="00741C2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741C21" w:rsidRPr="007D6491" w:rsidRDefault="00741C21" w:rsidP="00741C2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DB20A2" w:rsidRDefault="00DB20A2"/>
    <w:sectPr w:rsidR="00D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21"/>
    <w:rsid w:val="00741C21"/>
    <w:rsid w:val="00D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2020-06-27T09:26:00Z</dcterms:created>
  <dcterms:modified xsi:type="dcterms:W3CDTF">2020-06-27T09:27:00Z</dcterms:modified>
</cp:coreProperties>
</file>