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56" w:rsidRDefault="00144556" w:rsidP="00144556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144556" w:rsidRDefault="00144556" w:rsidP="00144556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урока, группу и форму обучения (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заочное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144556" w:rsidRDefault="00144556" w:rsidP="00144556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4556" w:rsidRDefault="00144556" w:rsidP="00144556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ВЫПОЛНЯТЬ МОЖНО В ЭЛЕКТРОННОМ ВИДЕ (ПРИСЛАТЬ В ВИДЕ ДОКУМЕНТА) ИЛИ В ПИСЬМЕННОМ ВИДЕ (ПРИСЛАТЬ </w:t>
      </w:r>
      <w:proofErr w:type="gramStart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>ФОТО РАБОТЫ</w:t>
      </w:r>
      <w:proofErr w:type="gramEnd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). </w:t>
      </w:r>
    </w:p>
    <w:p w:rsidR="00144556" w:rsidRDefault="00144556" w:rsidP="00144556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ФОТОГРАФИИ ДОЛЖНЫ БЫТЬ ЧЁТКИМИ И ЧИТАЕМЫМИ, ПЕРЕВЁРНУТЫМИ ДЛЯ ПРОЧТЕНИЯ,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ПОЧЕРК ДОЛЖЕН БЫТЬ</w:t>
      </w:r>
      <w:r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РАЗБОРЧИВЫМ!!!</w:t>
      </w:r>
    </w:p>
    <w:p w:rsidR="00144556" w:rsidRDefault="00144556" w:rsidP="00144556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/>
          <w:b/>
          <w:i/>
          <w:color w:val="00B050"/>
          <w:sz w:val="24"/>
          <w:szCs w:val="24"/>
        </w:rPr>
        <w:t>В СЛУЧАЕ НЕ СОБЛЮДЕНИЯ ТРЕБОВАНИЙ, РАБОТА НЕ БУДЕТ ПРИНЯТА ДЛЯ ОЦЕНИВАНИЯ!!!</w:t>
      </w:r>
    </w:p>
    <w:p w:rsidR="00144556" w:rsidRPr="00AC7ACE" w:rsidRDefault="00144556" w:rsidP="00144556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</w:p>
    <w:p w:rsidR="00144556" w:rsidRPr="006B6F76" w:rsidRDefault="00144556" w:rsidP="001445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РЕШЕНИЕ СИТУАТИВНЫХ ЗАДАЧ ПО ТЕМЕ (КЕЙС-ЗАДАЧА).</w:t>
      </w:r>
    </w:p>
    <w:p w:rsidR="00144556" w:rsidRPr="006B6F76" w:rsidRDefault="00144556" w:rsidP="0014455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i/>
          <w:sz w:val="24"/>
          <w:szCs w:val="24"/>
          <w:u w:val="single"/>
        </w:rPr>
        <w:t>Внимательно прочитайте условие задачи. Дайте развёрнутый ответ на поставленные вопросы, ссылаясь на статьи нормативных актов.</w:t>
      </w:r>
    </w:p>
    <w:p w:rsidR="00144556" w:rsidRPr="006B6F76" w:rsidRDefault="00144556" w:rsidP="0014455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Задача 1</w:t>
      </w:r>
    </w:p>
    <w:p w:rsidR="00144556" w:rsidRPr="006B6F76" w:rsidRDefault="00144556" w:rsidP="00144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6F76">
        <w:rPr>
          <w:rFonts w:ascii="Times New Roman" w:hAnsi="Times New Roman"/>
          <w:sz w:val="24"/>
          <w:szCs w:val="24"/>
        </w:rPr>
        <w:t>Борисенков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Антон Сергеевич закончил сельскохозяйственный колледж по специальности </w:t>
      </w:r>
      <w:r w:rsidRPr="006B6F76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6B6F76">
        <w:rPr>
          <w:rFonts w:ascii="Times New Roman" w:hAnsi="Times New Roman"/>
          <w:sz w:val="24"/>
          <w:szCs w:val="24"/>
        </w:rPr>
        <w:t>Эксплуатация и ремонт сельскохозяйственной техники и оборудования</w:t>
      </w:r>
      <w:r w:rsidRPr="006B6F76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6B6F76">
        <w:rPr>
          <w:rFonts w:ascii="Times New Roman" w:hAnsi="Times New Roman"/>
          <w:sz w:val="24"/>
          <w:szCs w:val="24"/>
        </w:rPr>
        <w:t xml:space="preserve"> и получил диплом соответствующего образца. При поступлении на работу по специальности ему было предъявлено требование об установлении испытательного срока в течение трех месяцев для установления соответствия </w:t>
      </w:r>
      <w:proofErr w:type="spellStart"/>
      <w:r w:rsidRPr="006B6F76">
        <w:rPr>
          <w:rFonts w:ascii="Times New Roman" w:hAnsi="Times New Roman"/>
          <w:sz w:val="24"/>
          <w:szCs w:val="24"/>
        </w:rPr>
        <w:t>Борисенковым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занимаемой должности. Работодатель объяснял свое требование тем, что </w:t>
      </w:r>
      <w:proofErr w:type="spellStart"/>
      <w:r w:rsidRPr="006B6F76">
        <w:rPr>
          <w:rFonts w:ascii="Times New Roman" w:hAnsi="Times New Roman"/>
          <w:sz w:val="24"/>
          <w:szCs w:val="24"/>
        </w:rPr>
        <w:t>Борисенков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еще не имеет соответствующих навыков работы и не может быть принята на общих условиях. По истечении испытательного срока </w:t>
      </w:r>
      <w:proofErr w:type="spellStart"/>
      <w:r w:rsidRPr="006B6F76">
        <w:rPr>
          <w:rFonts w:ascii="Times New Roman" w:hAnsi="Times New Roman"/>
          <w:sz w:val="24"/>
          <w:szCs w:val="24"/>
        </w:rPr>
        <w:t>Борисенкову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было отказано в работе. Он обратилась за разъяснением к юристу.</w:t>
      </w:r>
    </w:p>
    <w:p w:rsidR="00144556" w:rsidRPr="006B6F76" w:rsidRDefault="00144556" w:rsidP="00144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Какие разъяснения должен дать юрист?</w:t>
      </w:r>
    </w:p>
    <w:p w:rsidR="00144556" w:rsidRPr="006B6F76" w:rsidRDefault="00144556" w:rsidP="00144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 xml:space="preserve">Охарактеризуйте действия работодателя. Имел ли право работодатель устанавливать испытательный срок для </w:t>
      </w:r>
      <w:proofErr w:type="spellStart"/>
      <w:r w:rsidRPr="006B6F76">
        <w:rPr>
          <w:rFonts w:ascii="Times New Roman" w:hAnsi="Times New Roman"/>
          <w:sz w:val="24"/>
          <w:szCs w:val="24"/>
        </w:rPr>
        <w:t>Борисенкова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А.С. и почему?</w:t>
      </w:r>
    </w:p>
    <w:p w:rsidR="00144556" w:rsidRPr="006B6F76" w:rsidRDefault="00144556" w:rsidP="00144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Задача 2</w:t>
      </w:r>
    </w:p>
    <w:p w:rsidR="00144556" w:rsidRPr="006B6F76" w:rsidRDefault="00144556" w:rsidP="00144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 xml:space="preserve">На ферме произошло возгорание. В связи с ремонтом фермы птичника Изотова перевели на работу грузчиком на 2 месяца, а из-за болезни разнорабочего </w:t>
      </w:r>
      <w:proofErr w:type="spellStart"/>
      <w:r w:rsidRPr="006B6F76">
        <w:rPr>
          <w:rFonts w:ascii="Times New Roman" w:hAnsi="Times New Roman"/>
          <w:sz w:val="24"/>
          <w:szCs w:val="24"/>
        </w:rPr>
        <w:t>Садова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перевели в разнорабочие механизатора Большакова. Изотов и Большаков обратились в Комиссию по трудовым спорам с жалобами на незаконный перевод.</w:t>
      </w:r>
    </w:p>
    <w:p w:rsidR="00144556" w:rsidRPr="006B6F76" w:rsidRDefault="00144556" w:rsidP="00144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Каковы основания и условия перевода работника на другую работу по инициативе работодателя?</w:t>
      </w:r>
    </w:p>
    <w:p w:rsidR="00144556" w:rsidRPr="006B6F76" w:rsidRDefault="00144556" w:rsidP="00144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Правомерны ли действия работодателя?</w:t>
      </w:r>
    </w:p>
    <w:p w:rsidR="00A71B50" w:rsidRDefault="00A71B50"/>
    <w:sectPr w:rsidR="00A71B50" w:rsidSect="00A7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4556"/>
    <w:rsid w:val="00144556"/>
    <w:rsid w:val="00A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4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4455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44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2020-05-26T08:21:00Z</dcterms:created>
  <dcterms:modified xsi:type="dcterms:W3CDTF">2020-05-26T08:24:00Z</dcterms:modified>
</cp:coreProperties>
</file>