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9" w:rsidRDefault="009C0BF9" w:rsidP="009C0BF9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9C0BF9" w:rsidRDefault="009C0BF9" w:rsidP="009C0BF9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D42B56" w:rsidRDefault="00D42B56" w:rsidP="009C0BF9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42B56" w:rsidRPr="00224F15" w:rsidRDefault="00D42B56" w:rsidP="00D42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 № 21</w:t>
      </w:r>
    </w:p>
    <w:p w:rsidR="00D42B56" w:rsidRPr="00224F15" w:rsidRDefault="00D42B56" w:rsidP="00D42B56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>Тема: «</w:t>
      </w:r>
      <w:r w:rsidRPr="00224F15">
        <w:rPr>
          <w:rFonts w:ascii="Times New Roman" w:hAnsi="Times New Roman"/>
          <w:b/>
          <w:kern w:val="36"/>
          <w:sz w:val="24"/>
          <w:szCs w:val="24"/>
          <w:u w:val="single"/>
        </w:rPr>
        <w:t>Гражданское общество и правовое государство»</w:t>
      </w:r>
    </w:p>
    <w:p w:rsidR="00D42B56" w:rsidRPr="00224F15" w:rsidRDefault="00D42B56" w:rsidP="00D42B5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2B56" w:rsidRPr="00224F15" w:rsidRDefault="00D42B56" w:rsidP="00D42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занятия: </w:t>
      </w:r>
      <w:r w:rsidRPr="00224F15">
        <w:rPr>
          <w:rFonts w:ascii="Times New Roman" w:hAnsi="Times New Roman"/>
          <w:color w:val="000000"/>
          <w:sz w:val="24"/>
          <w:szCs w:val="24"/>
        </w:rPr>
        <w:t>Формирование умений анализировать, систематизировать информацию из различных источников, сделать выводы.</w:t>
      </w:r>
      <w:r w:rsidRPr="00224F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Определить понятия </w:t>
      </w:r>
      <w:r w:rsidRPr="00224F1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24F15">
        <w:rPr>
          <w:rFonts w:ascii="Times New Roman" w:hAnsi="Times New Roman"/>
          <w:kern w:val="36"/>
          <w:sz w:val="24"/>
          <w:szCs w:val="24"/>
        </w:rPr>
        <w:t>Гражданское общество и правовое государство»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. Выявить сходства и различия понятий </w:t>
      </w:r>
      <w:r w:rsidRPr="00224F15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24F15">
        <w:rPr>
          <w:rFonts w:ascii="Times New Roman" w:hAnsi="Times New Roman"/>
          <w:kern w:val="36"/>
          <w:sz w:val="24"/>
          <w:szCs w:val="24"/>
        </w:rPr>
        <w:t>Гражданское общество и правовое государство».</w:t>
      </w:r>
    </w:p>
    <w:p w:rsidR="00D42B56" w:rsidRPr="00224F15" w:rsidRDefault="00D42B56" w:rsidP="00D42B5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D42B56" w:rsidRPr="00224F15" w:rsidRDefault="00D42B56" w:rsidP="00D42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224F15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224F15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224F15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2018.</w:t>
      </w:r>
    </w:p>
    <w:p w:rsidR="00D42B56" w:rsidRPr="00224F15" w:rsidRDefault="00D42B56" w:rsidP="00D42B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B56" w:rsidRPr="00224F15" w:rsidRDefault="00D42B56" w:rsidP="00D42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D42B56" w:rsidRPr="00224F15" w:rsidRDefault="00D42B56" w:rsidP="00D42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B56" w:rsidRPr="00224F15" w:rsidRDefault="00D42B56" w:rsidP="00D42B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Изучить инструкционную карту и учебную литературу.</w:t>
      </w:r>
    </w:p>
    <w:p w:rsidR="00D42B56" w:rsidRPr="00224F15" w:rsidRDefault="00D42B56" w:rsidP="00D42B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Дать определение «правовое государство».</w:t>
      </w:r>
    </w:p>
    <w:p w:rsidR="00D42B56" w:rsidRPr="00224F15" w:rsidRDefault="00D42B56" w:rsidP="00D42B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Дать определение «гражданское общество».</w:t>
      </w:r>
    </w:p>
    <w:p w:rsidR="00D42B56" w:rsidRPr="00224F15" w:rsidRDefault="00D42B56" w:rsidP="00D42B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Заполнить таблицу «Признаки гражданского общества и правового государства».</w:t>
      </w:r>
    </w:p>
    <w:p w:rsidR="00D42B56" w:rsidRPr="00224F15" w:rsidRDefault="00D42B56" w:rsidP="00D42B5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4659"/>
      </w:tblGrid>
      <w:tr w:rsidR="00D42B56" w:rsidRPr="00224F15" w:rsidTr="00AD427A">
        <w:tc>
          <w:tcPr>
            <w:tcW w:w="8886" w:type="dxa"/>
            <w:gridSpan w:val="2"/>
          </w:tcPr>
          <w:p w:rsidR="00D42B56" w:rsidRPr="00224F15" w:rsidRDefault="00D42B56" w:rsidP="00AD4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24F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Признаки</w:t>
            </w:r>
          </w:p>
        </w:tc>
      </w:tr>
      <w:tr w:rsidR="00D42B56" w:rsidRPr="00224F15" w:rsidTr="00AD427A">
        <w:tc>
          <w:tcPr>
            <w:tcW w:w="4208" w:type="dxa"/>
          </w:tcPr>
          <w:p w:rsidR="00D42B56" w:rsidRPr="00224F15" w:rsidRDefault="00D42B56" w:rsidP="00AD4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</w:rPr>
              <w:t>Правовое государство</w:t>
            </w:r>
          </w:p>
        </w:tc>
        <w:tc>
          <w:tcPr>
            <w:tcW w:w="4678" w:type="dxa"/>
          </w:tcPr>
          <w:p w:rsidR="00D42B56" w:rsidRPr="00224F15" w:rsidRDefault="00D42B56" w:rsidP="00AD4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kern w:val="36"/>
                <w:sz w:val="24"/>
                <w:szCs w:val="24"/>
                <w:u w:val="single"/>
              </w:rPr>
              <w:t>Гражданское общество</w:t>
            </w:r>
          </w:p>
        </w:tc>
      </w:tr>
      <w:tr w:rsidR="00D42B56" w:rsidRPr="00224F15" w:rsidTr="00AD427A">
        <w:tc>
          <w:tcPr>
            <w:tcW w:w="4208" w:type="dxa"/>
          </w:tcPr>
          <w:p w:rsidR="00D42B56" w:rsidRPr="00224F15" w:rsidRDefault="00D42B56" w:rsidP="00AD4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B56" w:rsidRPr="00224F15" w:rsidRDefault="00D42B56" w:rsidP="00AD4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2B56" w:rsidRPr="00224F15" w:rsidTr="00AD427A">
        <w:tc>
          <w:tcPr>
            <w:tcW w:w="4208" w:type="dxa"/>
          </w:tcPr>
          <w:p w:rsidR="00D42B56" w:rsidRPr="00224F15" w:rsidRDefault="00D42B56" w:rsidP="00AD4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B56" w:rsidRPr="00224F15" w:rsidRDefault="00D42B56" w:rsidP="00AD4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42B56" w:rsidRPr="00224F15" w:rsidRDefault="00D42B56" w:rsidP="00D42B5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42B56" w:rsidRPr="00224F15" w:rsidRDefault="00D42B56" w:rsidP="00D42B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Можно ли провести грань между гражданским обществом и правовым государством? В чём сходство и различие данных понятий. Обоснуйте ответ.</w:t>
      </w:r>
    </w:p>
    <w:p w:rsidR="00D42B56" w:rsidRPr="00224F15" w:rsidRDefault="00D42B56" w:rsidP="00D42B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Сформулируйте выводы по проделанной работе.</w:t>
      </w:r>
    </w:p>
    <w:p w:rsidR="00D42B56" w:rsidRDefault="00D42B56" w:rsidP="009C0BF9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F1DEE" w:rsidRDefault="007F1DEE"/>
    <w:sectPr w:rsidR="007F1DEE" w:rsidSect="007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C2B"/>
    <w:multiLevelType w:val="hybridMultilevel"/>
    <w:tmpl w:val="F2E4B75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F9"/>
    <w:rsid w:val="007F1DEE"/>
    <w:rsid w:val="009C0BF9"/>
    <w:rsid w:val="00D4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BF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C0BF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9C0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2020-05-02T06:17:00Z</dcterms:created>
  <dcterms:modified xsi:type="dcterms:W3CDTF">2020-05-02T06:18:00Z</dcterms:modified>
</cp:coreProperties>
</file>