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04134">
        <w:rPr>
          <w:rFonts w:ascii="Times New Roman" w:hAnsi="Times New Roman" w:cs="Times New Roman"/>
          <w:sz w:val="28"/>
          <w:szCs w:val="28"/>
        </w:rPr>
        <w:t xml:space="preserve"> </w:t>
      </w:r>
      <w:r w:rsidR="00804582" w:rsidRPr="00740322">
        <w:rPr>
          <w:rFonts w:ascii="Times New Roman" w:hAnsi="Times New Roman" w:cs="Times New Roman"/>
          <w:b/>
          <w:sz w:val="28"/>
          <w:szCs w:val="28"/>
        </w:rPr>
        <w:t>«</w:t>
      </w:r>
      <w:r w:rsidR="00740322" w:rsidRPr="00740322">
        <w:rPr>
          <w:rFonts w:ascii="Times New Roman" w:hAnsi="Times New Roman" w:cs="Times New Roman"/>
          <w:i/>
          <w:sz w:val="28"/>
          <w:szCs w:val="28"/>
        </w:rPr>
        <w:t>Поэтическая «оттепель»:</w:t>
      </w:r>
      <w:r w:rsidR="00740322" w:rsidRPr="00740322">
        <w:rPr>
          <w:rFonts w:ascii="Times New Roman" w:hAnsi="Times New Roman" w:cs="Times New Roman"/>
          <w:sz w:val="28"/>
          <w:szCs w:val="28"/>
        </w:rPr>
        <w:t xml:space="preserve"> «громкая» и «тихая» лирика. Обзор лирики Е.Евтушенко, А.Вознесенского, Р.Рождественского, Б.Ахмадулиной, Ю.Кузнецова».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40322" w:rsidRPr="00740322" w:rsidRDefault="00AF46F2" w:rsidP="005F4A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1.</w:t>
      </w:r>
      <w:r w:rsidR="006E3C1F">
        <w:rPr>
          <w:rFonts w:ascii="Times New Roman" w:hAnsi="Times New Roman" w:cs="Times New Roman"/>
          <w:b/>
          <w:sz w:val="28"/>
          <w:szCs w:val="28"/>
        </w:rPr>
        <w:t>Ознакомьтесь с данным ниже  теоретическим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6E3C1F">
        <w:rPr>
          <w:rFonts w:ascii="Times New Roman" w:hAnsi="Times New Roman" w:cs="Times New Roman"/>
          <w:b/>
          <w:sz w:val="28"/>
          <w:szCs w:val="28"/>
        </w:rPr>
        <w:t>ом:</w:t>
      </w:r>
      <w:r w:rsidR="00740322" w:rsidRPr="00740322">
        <w:rPr>
          <w:rFonts w:ascii="yandex-sans" w:hAnsi="yandex-sans"/>
          <w:color w:val="000000"/>
          <w:sz w:val="23"/>
          <w:szCs w:val="23"/>
        </w:rPr>
        <w:t xml:space="preserve"> 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 </w:t>
      </w:r>
      <w:r w:rsidR="005F4AD1" w:rsidRPr="00372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«оттепель»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0322" w:rsidRP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40322" w:rsidRP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названию одноименной повести И.Эренбурга, ставшему образным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определением веяний нового времени, символом начавшихся перемен во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 областях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 Хрущевская «оттепель» 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из стремительных по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 темпам и противоречивых периодов отечественной истории и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 Оттепель”, доказывающее, что это именно оттепель, период с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определённой долей свободы и ограничений. Относительно поэзии это слово приобрело особый смысл, и употребляется оно в особом контексте.</w:t>
      </w:r>
    </w:p>
    <w:p w:rsidR="00740322" w:rsidRPr="00740322" w:rsidRDefault="005F4AD1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«В конце 50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годов русская поэзия очнулась от „духовного обморока“, и пробуждение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поначалу проявилось лишь в безотчетной тяге к созвучиям как таковым, которые равно пьянили и поэтов, и читателей. Впрочем, в толпе на площади Маяковского еще нелегко было отличить поэта от читателя. Но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таланты обособились, и толпа поклонников ринулась за ними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аудитории и дворцы спорта. В 1964 году интерес 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поэзии достиг наивысшей точк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Признаком заката „политехнической“ поэзии стало появление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непричастных к ней „ленинградской“ и „лианозовской“ „школ“, уже выделивших из себя самостоятельных по отношению к каким бы то ни было „школам“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«Середина 60-х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 — время первой оттепели 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характеризовалось яркой и длительной вспышкой читательского и особенно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зрительского интереса к поэзии.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Четырнадцатитысячный зал лужниковского Дворца спорта не вмещал из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 в вечер всех желающих услышать поэтов „новой волны“ — Евтушенко, Вознесенского, Ахмадулину, Мориц, Рождественского — зимой 1963 года. </w:t>
      </w:r>
      <w:r w:rsidR="005F4AD1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рещали стены аудитории геологического факультета МГУ на одном из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 вечеров Булата Окуджавы в 1962 году. В это же время или несколько позже в „большой серии“ „Библиотеки поэта“ вышли, одно за другим,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 стихотворений и поэм Пастернака, Цветаевой, Заболоцкого; вышел „Бег времени“ Ахматовой. Расходились в перепечатках „Воронежские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тетради“ и „Камень“ Мандельштама, „Европейская ночь“ Ходасевича,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„Огненный столп“ Гумилева, акмеистические сборники Кузмина и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Иванова. Но </w:t>
      </w:r>
      <w:proofErr w:type="gramStart"/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proofErr w:type="gramEnd"/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 годы отмечены хрущевским топаньем ногами и </w:t>
      </w:r>
      <w:r w:rsidR="005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потрясанием кулаками на встречах с творческой интеллигенцией, плеванием и бранью в адрес художников-авангардистов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«Студенческое движение 1954-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1956 годов в Ленинграде рождалось как составная часть студенческого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 в полном смысле слова. Такого, как в Петербурге-</w:t>
      </w:r>
    </w:p>
    <w:p w:rsidR="00372B8F" w:rsidRDefault="00372B8F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Петрограде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начала 1910</w:t>
      </w:r>
      <w:r w:rsidR="00740322"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 годов (особенно в университете) или в Америке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1960-х годов, в Париже, в Ва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ршаве (весной 1968-го). В 54—56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такое движение начиналось у нас, но было задавлено в самом зачатке.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Молодые студенческие поэты нашего поколения совсем не обязательно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 политическими поэтами. Но факт существования массового поэтического движения в студенческой среде был в тот момент фактом политическим.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 его и осознавали власти, и вскоре поэтическое движение и молодая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 оказались объектом преследований.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 зажать и задавить молодую поэзию и молодую литературу забавным образом сопровождалось постоянной фальшивой болтовней о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„внимании“ к молодым, к их „воспитанию“».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 несколько лет “оттепели” действительно стали настоящим “поэтическим бумом”</w:t>
      </w:r>
      <w:proofErr w:type="gramStart"/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ткрытие памятника В. В. Маяковскому в Москве летом 1958г. превратилось в событие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 –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 выходили из толпы и читали свои стихи. Такие собрания тех, кто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 читать и слушать стихи, стали регулярными. Другим поэтическим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 стал зал Политехнического музея. Зал не вмещал всех желающих, и поэтические вечера переместились в Лужники, на стадионы. В десятки, в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 раз увеличились тиражи поэтических книг. Всё это было выражением 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бурной активизации духовной жизни, стремлением услышать новое и быть услышанным, духовным раскрепощением.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Поэтов по стране было множество, но основными возмутителями поэтического спокойствия явились четверо: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2B8F" w:rsidRPr="00B419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Б.Ахмадулина, Е. Евтушенко, Р.</w:t>
      </w:r>
      <w:r w:rsidRPr="00B419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Рождественский, А.Вознесенский.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 вызван поэтический бум этого времени?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 время предъявило спрос на иную поэзию – яркую, декларативную, склонную </w:t>
      </w:r>
      <w:proofErr w:type="gramStart"/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максимализму. На смену «тихим» поэтам пришли «громкие» - публицисты, ораторы, </w:t>
      </w:r>
    </w:p>
    <w:p w:rsidR="00372B8F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трибуны, со своей проникновенной лирикой заняли свою, особую нишу, </w:t>
      </w:r>
    </w:p>
    <w:p w:rsidR="00740322" w:rsidRPr="00740322" w:rsidRDefault="00740322" w:rsidP="00740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завоевав необыкновенную популярность у истинных ценителей поэзии</w:t>
      </w:r>
      <w:r w:rsidR="0037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322" w:rsidRPr="00254EE3" w:rsidRDefault="00740322" w:rsidP="00F963F5">
      <w:pPr>
        <w:rPr>
          <w:bCs/>
        </w:rPr>
      </w:pPr>
    </w:p>
    <w:p w:rsidR="00FF3E47" w:rsidRDefault="00FF3E47" w:rsidP="00FF3E47">
      <w:pPr>
        <w:pStyle w:val="z-"/>
      </w:pPr>
      <w:r>
        <w:t>Начало формы</w:t>
      </w:r>
    </w:p>
    <w:p w:rsidR="00FF3E47" w:rsidRDefault="00FF3E47" w:rsidP="00FF3E47">
      <w:pPr>
        <w:pStyle w:val="z-1"/>
      </w:pPr>
      <w:r>
        <w:t>Конец формы</w:t>
      </w:r>
    </w:p>
    <w:p w:rsidR="00117791" w:rsidRDefault="008F0F2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 w:rsidR="00C33BFC">
        <w:rPr>
          <w:rFonts w:ascii="Times New Roman" w:hAnsi="Times New Roman" w:cs="Times New Roman"/>
          <w:b/>
          <w:sz w:val="28"/>
          <w:szCs w:val="28"/>
        </w:rPr>
        <w:t>2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1">
        <w:rPr>
          <w:rFonts w:ascii="Times New Roman" w:hAnsi="Times New Roman" w:cs="Times New Roman"/>
          <w:b/>
          <w:sz w:val="28"/>
          <w:szCs w:val="28"/>
        </w:rPr>
        <w:t>Выполните практическое задание по теме:</w:t>
      </w:r>
    </w:p>
    <w:p w:rsidR="00117791" w:rsidRDefault="00FF259C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7575F" w:rsidRPr="0003797D" w:rsidRDefault="00372B8F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творчеством А. Вознесенского вы уже познакомились или</w:t>
      </w:r>
      <w:r w:rsidR="00FF259C">
        <w:rPr>
          <w:rFonts w:ascii="Times New Roman" w:hAnsi="Times New Roman" w:cs="Times New Roman"/>
          <w:b/>
          <w:i/>
          <w:sz w:val="28"/>
          <w:szCs w:val="28"/>
        </w:rPr>
        <w:t xml:space="preserve"> познакомитесь на уроке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простой литературы. Подготовьте сообщение о любом из перечисленных поэтов, кроме А.Вознесенского, а именно:</w:t>
      </w:r>
      <w:r w:rsidRPr="00372B8F">
        <w:rPr>
          <w:rFonts w:ascii="Times New Roman" w:hAnsi="Times New Roman" w:cs="Times New Roman"/>
          <w:sz w:val="28"/>
          <w:szCs w:val="28"/>
        </w:rPr>
        <w:t xml:space="preserve"> </w:t>
      </w:r>
      <w:r w:rsidRPr="00740322">
        <w:rPr>
          <w:rFonts w:ascii="Times New Roman" w:hAnsi="Times New Roman" w:cs="Times New Roman"/>
          <w:sz w:val="28"/>
          <w:szCs w:val="28"/>
        </w:rPr>
        <w:t>Е.Евтушенко, Р.Рождественско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0322">
        <w:rPr>
          <w:rFonts w:ascii="Times New Roman" w:hAnsi="Times New Roman" w:cs="Times New Roman"/>
          <w:sz w:val="28"/>
          <w:szCs w:val="28"/>
        </w:rPr>
        <w:t>, Б.Ахмадулиной, Ю.Кузнецов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79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259C">
        <w:rPr>
          <w:rFonts w:ascii="Times New Roman" w:hAnsi="Times New Roman" w:cs="Times New Roman"/>
          <w:b/>
          <w:i/>
          <w:sz w:val="28"/>
          <w:szCs w:val="28"/>
        </w:rPr>
        <w:t>(на выбор)</w:t>
      </w:r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 </w:t>
      </w:r>
    </w:p>
    <w:p w:rsidR="00F963F5" w:rsidRPr="00E8374B" w:rsidRDefault="00C33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 xml:space="preserve">. Материал с выполненным заданием отправить по адресу: </w:t>
      </w:r>
      <w:r w:rsidR="0097575F"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3C69"/>
    <w:multiLevelType w:val="multilevel"/>
    <w:tmpl w:val="8266E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F19B6"/>
    <w:multiLevelType w:val="multilevel"/>
    <w:tmpl w:val="FD4C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92EEB"/>
    <w:multiLevelType w:val="multilevel"/>
    <w:tmpl w:val="6AC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32853"/>
    <w:multiLevelType w:val="multilevel"/>
    <w:tmpl w:val="413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3797D"/>
    <w:rsid w:val="000B4543"/>
    <w:rsid w:val="00104134"/>
    <w:rsid w:val="00117791"/>
    <w:rsid w:val="001A1E17"/>
    <w:rsid w:val="001A3D7F"/>
    <w:rsid w:val="001D50B7"/>
    <w:rsid w:val="00272733"/>
    <w:rsid w:val="00291059"/>
    <w:rsid w:val="002C369F"/>
    <w:rsid w:val="00311ED9"/>
    <w:rsid w:val="00312C40"/>
    <w:rsid w:val="00372B8F"/>
    <w:rsid w:val="003966BF"/>
    <w:rsid w:val="00545E39"/>
    <w:rsid w:val="005F4AD1"/>
    <w:rsid w:val="00632DF0"/>
    <w:rsid w:val="00682387"/>
    <w:rsid w:val="006B5A76"/>
    <w:rsid w:val="006E3C1F"/>
    <w:rsid w:val="00740322"/>
    <w:rsid w:val="00741DCA"/>
    <w:rsid w:val="00765FA4"/>
    <w:rsid w:val="007F5474"/>
    <w:rsid w:val="00804582"/>
    <w:rsid w:val="008848B8"/>
    <w:rsid w:val="008F0F27"/>
    <w:rsid w:val="00943059"/>
    <w:rsid w:val="0096524D"/>
    <w:rsid w:val="0097575F"/>
    <w:rsid w:val="009C2E30"/>
    <w:rsid w:val="009E5C85"/>
    <w:rsid w:val="00A62BF8"/>
    <w:rsid w:val="00A63244"/>
    <w:rsid w:val="00A73E65"/>
    <w:rsid w:val="00AB241A"/>
    <w:rsid w:val="00AF46F2"/>
    <w:rsid w:val="00B419D8"/>
    <w:rsid w:val="00B51926"/>
    <w:rsid w:val="00B94BC5"/>
    <w:rsid w:val="00C33BFC"/>
    <w:rsid w:val="00C82C24"/>
    <w:rsid w:val="00CC2570"/>
    <w:rsid w:val="00D04760"/>
    <w:rsid w:val="00DC35DF"/>
    <w:rsid w:val="00DD19E3"/>
    <w:rsid w:val="00E44928"/>
    <w:rsid w:val="00E8374B"/>
    <w:rsid w:val="00E96829"/>
    <w:rsid w:val="00EB4E0B"/>
    <w:rsid w:val="00F174A6"/>
    <w:rsid w:val="00F465F0"/>
    <w:rsid w:val="00F963F5"/>
    <w:rsid w:val="00FD2F43"/>
    <w:rsid w:val="00FE0DC0"/>
    <w:rsid w:val="00FF259C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1">
    <w:name w:val="heading 1"/>
    <w:basedOn w:val="a"/>
    <w:next w:val="a"/>
    <w:link w:val="10"/>
    <w:uiPriority w:val="9"/>
    <w:qFormat/>
    <w:rsid w:val="00F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F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03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97D"/>
  </w:style>
  <w:style w:type="character" w:customStyle="1" w:styleId="c4">
    <w:name w:val="c4"/>
    <w:basedOn w:val="a0"/>
    <w:rsid w:val="00037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5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6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  <w:div w:id="2032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3</cp:revision>
  <dcterms:created xsi:type="dcterms:W3CDTF">2020-05-24T10:32:00Z</dcterms:created>
  <dcterms:modified xsi:type="dcterms:W3CDTF">2020-05-24T21:13:00Z</dcterms:modified>
</cp:coreProperties>
</file>