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33" w:rsidRDefault="00552333" w:rsidP="0055233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333">
        <w:rPr>
          <w:rFonts w:ascii="Times New Roman" w:hAnsi="Times New Roman" w:cs="Times New Roman"/>
          <w:sz w:val="28"/>
          <w:szCs w:val="28"/>
        </w:rPr>
        <w:t>«Особенности драматургии 1950 – 1960-х годов. Обзор жизни и творчества А. Вампилова. Своеобразие драмы «Утиная охота».</w:t>
      </w:r>
    </w:p>
    <w:p w:rsidR="00552333" w:rsidRDefault="00552333" w:rsidP="0072381E">
      <w:pPr>
        <w:rPr>
          <w:rFonts w:ascii="Times New Roman" w:hAnsi="Times New Roman" w:cs="Times New Roman"/>
          <w:b/>
          <w:sz w:val="28"/>
          <w:szCs w:val="28"/>
        </w:rPr>
      </w:pPr>
    </w:p>
    <w:p w:rsidR="00407681" w:rsidRPr="0072381E" w:rsidRDefault="00D04760" w:rsidP="0072381E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3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61A90">
        <w:rPr>
          <w:rFonts w:ascii="Times New Roman" w:hAnsi="Times New Roman" w:cs="Times New Roman"/>
          <w:b/>
          <w:sz w:val="28"/>
          <w:szCs w:val="28"/>
        </w:rPr>
        <w:t>1</w:t>
      </w:r>
      <w:r w:rsidR="00F963F5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407681">
        <w:rPr>
          <w:rFonts w:ascii="Times New Roman" w:hAnsi="Times New Roman" w:cs="Times New Roman"/>
          <w:b/>
          <w:sz w:val="28"/>
          <w:szCs w:val="28"/>
        </w:rPr>
        <w:t>Ознакомьтесь с данным ниже теоретическим материалом</w:t>
      </w:r>
      <w:r w:rsidR="00F21BC9">
        <w:rPr>
          <w:rFonts w:ascii="Times New Roman" w:hAnsi="Times New Roman" w:cs="Times New Roman"/>
          <w:b/>
          <w:sz w:val="28"/>
          <w:szCs w:val="28"/>
        </w:rPr>
        <w:t xml:space="preserve"> и выполните практическое задание</w:t>
      </w:r>
      <w:r w:rsidR="00407681">
        <w:rPr>
          <w:rFonts w:ascii="Times New Roman" w:hAnsi="Times New Roman" w:cs="Times New Roman"/>
          <w:b/>
          <w:sz w:val="28"/>
          <w:szCs w:val="28"/>
        </w:rPr>
        <w:t>:</w:t>
      </w:r>
      <w:r w:rsidR="00407681" w:rsidRPr="00407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C68" w:rsidRPr="00915704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0D66F1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.</w:t>
      </w:r>
      <w:r w:rsidRPr="00915704">
        <w:rPr>
          <w:color w:val="000000"/>
          <w:sz w:val="28"/>
          <w:szCs w:val="28"/>
        </w:rPr>
        <w:t xml:space="preserve"> </w:t>
      </w:r>
      <w:r w:rsidR="005D6C68" w:rsidRPr="00BA65DE">
        <w:rPr>
          <w:b/>
          <w:color w:val="000000"/>
          <w:sz w:val="28"/>
          <w:szCs w:val="28"/>
        </w:rPr>
        <w:t>Драматургия 1950-1980-х гг.</w:t>
      </w:r>
    </w:p>
    <w:p w:rsidR="005D6C68" w:rsidRPr="00BA65DE" w:rsidRDefault="00BA65DE" w:rsidP="005D6C68">
      <w:pPr>
        <w:pStyle w:val="a8"/>
        <w:shd w:val="clear" w:color="auto" w:fill="FFFFFF"/>
        <w:spacing w:before="0" w:beforeAutospacing="0" w:after="0" w:afterAutospacing="0" w:line="266" w:lineRule="atLeast"/>
        <w:jc w:val="center"/>
        <w:rPr>
          <w:color w:val="FF0000"/>
          <w:sz w:val="28"/>
          <w:szCs w:val="28"/>
        </w:rPr>
      </w:pPr>
      <w:r w:rsidRPr="00915704">
        <w:rPr>
          <w:b/>
          <w:bCs/>
          <w:color w:val="000000"/>
          <w:sz w:val="28"/>
          <w:szCs w:val="28"/>
        </w:rPr>
        <w:t xml:space="preserve"> </w:t>
      </w:r>
      <w:r w:rsidR="005D6C68" w:rsidRPr="00BA65DE">
        <w:rPr>
          <w:b/>
          <w:bCs/>
          <w:color w:val="FF0000"/>
          <w:sz w:val="28"/>
          <w:szCs w:val="28"/>
        </w:rPr>
        <w:t>Особенности жанрового развития драматургии 1950-1980-х гг.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Историко-революционная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</w:t>
      </w:r>
      <w:proofErr w:type="spellStart"/>
      <w:r w:rsidRPr="00915704">
        <w:rPr>
          <w:color w:val="000000"/>
          <w:sz w:val="28"/>
          <w:szCs w:val="28"/>
        </w:rPr>
        <w:t>Мих</w:t>
      </w:r>
      <w:proofErr w:type="spell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Шатрова на тему Великой Октябрьской социалистической революции («Шестое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  <w:proofErr w:type="gramEnd"/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 xml:space="preserve"> «Производственная»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 </w:t>
      </w:r>
      <w:r w:rsidRPr="00915704">
        <w:rPr>
          <w:i/>
          <w:iCs/>
          <w:color w:val="000000"/>
          <w:sz w:val="28"/>
          <w:szCs w:val="28"/>
        </w:rPr>
        <w:t>производственная </w:t>
      </w:r>
      <w:r w:rsidRPr="00915704">
        <w:rPr>
          <w:color w:val="000000"/>
          <w:sz w:val="28"/>
          <w:szCs w:val="28"/>
        </w:rPr>
        <w:t>или социологическая, </w:t>
      </w:r>
      <w:r w:rsidRPr="00915704">
        <w:rPr>
          <w:i/>
          <w:iCs/>
          <w:color w:val="000000"/>
          <w:sz w:val="28"/>
          <w:szCs w:val="28"/>
        </w:rPr>
        <w:t>драма</w:t>
      </w:r>
      <w:r w:rsidRPr="00915704">
        <w:rPr>
          <w:color w:val="000000"/>
          <w:sz w:val="28"/>
          <w:szCs w:val="28"/>
        </w:rPr>
        <w:t xml:space="preserve">, в центре которых стал деловой человек. Особой популярностью пользовались «производственные» пьесы </w:t>
      </w:r>
      <w:proofErr w:type="spellStart"/>
      <w:r w:rsidRPr="00915704">
        <w:rPr>
          <w:color w:val="000000"/>
          <w:sz w:val="28"/>
          <w:szCs w:val="28"/>
        </w:rPr>
        <w:t>А.Гельмана</w:t>
      </w:r>
      <w:proofErr w:type="spellEnd"/>
      <w:r w:rsidRPr="00915704">
        <w:rPr>
          <w:color w:val="000000"/>
          <w:sz w:val="28"/>
          <w:szCs w:val="28"/>
        </w:rPr>
        <w:t> «Протокол одного заседания»(1975), «Мы, нижеподписавшиеся» (1979) , «Обратная связь» (1978), «Наедине со всеми»(1981).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Социально-психологическая драма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  <w:u w:val="single"/>
        </w:rPr>
      </w:pPr>
      <w:r w:rsidRPr="00915704">
        <w:rPr>
          <w:color w:val="000000"/>
          <w:sz w:val="28"/>
          <w:szCs w:val="28"/>
        </w:rPr>
        <w:t>Центральное место на театральных подмостках в период «оттепели» заняла </w:t>
      </w:r>
      <w:r w:rsidRPr="00915704">
        <w:rPr>
          <w:i/>
          <w:iCs/>
          <w:color w:val="000000"/>
          <w:sz w:val="28"/>
          <w:szCs w:val="28"/>
        </w:rPr>
        <w:t>социально-психологическая драма. </w:t>
      </w:r>
      <w:r w:rsidRPr="00915704">
        <w:rPr>
          <w:color w:val="000000"/>
          <w:sz w:val="28"/>
          <w:szCs w:val="28"/>
        </w:rPr>
        <w:t>Особой популярностью у зрителей пользовались социально-психологические пьесы В. Розова «В добрый час!» (1954) и «В поисках радости» (1956).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. К любовной тематике</w:t>
      </w:r>
      <w:r w:rsidRPr="00915704">
        <w:rPr>
          <w:color w:val="000000"/>
          <w:sz w:val="28"/>
          <w:szCs w:val="28"/>
        </w:rPr>
        <w:t> обратились такие авторы, как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lastRenderedPageBreak/>
        <w:t>А.Володин— </w:t>
      </w:r>
      <w:proofErr w:type="gramStart"/>
      <w:r w:rsidRPr="00915704">
        <w:rPr>
          <w:color w:val="000000"/>
          <w:sz w:val="28"/>
          <w:szCs w:val="28"/>
        </w:rPr>
        <w:t>«Ф</w:t>
      </w:r>
      <w:proofErr w:type="gramEnd"/>
      <w:r w:rsidRPr="00915704">
        <w:rPr>
          <w:color w:val="000000"/>
          <w:sz w:val="28"/>
          <w:szCs w:val="28"/>
        </w:rPr>
        <w:t>абричная девчонка»(1956), «Пять вечеров» (1957), «Старшая сестра» (1961); Э.Радзинский — «104 страницы про любовь» (1964), «Чуть-чуть о женщине» (1968). Обращаясь к </w:t>
      </w:r>
      <w:r w:rsidRPr="00915704">
        <w:rPr>
          <w:i/>
          <w:iCs/>
          <w:color w:val="000000"/>
          <w:sz w:val="28"/>
          <w:szCs w:val="28"/>
        </w:rPr>
        <w:t>теме войны, </w:t>
      </w:r>
      <w:r w:rsidRPr="00915704">
        <w:rPr>
          <w:color w:val="000000"/>
          <w:sz w:val="28"/>
          <w:szCs w:val="28"/>
        </w:rPr>
        <w:t>драматурги 1950 — 1960-х годов отходили от публицистичности. Такие проблемы, как долг и совесть,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</w:t>
      </w:r>
      <w:proofErr w:type="spellStart"/>
      <w:r w:rsidRPr="00915704">
        <w:rPr>
          <w:color w:val="000000"/>
          <w:sz w:val="28"/>
          <w:szCs w:val="28"/>
        </w:rPr>
        <w:t>А.Салынского</w:t>
      </w:r>
      <w:proofErr w:type="spellEnd"/>
      <w:r w:rsidRPr="00915704">
        <w:rPr>
          <w:color w:val="000000"/>
          <w:sz w:val="28"/>
          <w:szCs w:val="28"/>
        </w:rPr>
        <w:t> «Барабанщица» (1958).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С течением времени изменялась тональность </w:t>
      </w:r>
      <w:proofErr w:type="gramStart"/>
      <w:r w:rsidRPr="00915704">
        <w:rPr>
          <w:color w:val="000000"/>
          <w:sz w:val="28"/>
          <w:szCs w:val="28"/>
        </w:rPr>
        <w:t>социально-бытовой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и социально-психологической драмы. В. Розов, А. </w:t>
      </w:r>
      <w:proofErr w:type="spellStart"/>
      <w:r w:rsidRPr="00915704">
        <w:rPr>
          <w:color w:val="000000"/>
          <w:sz w:val="28"/>
          <w:szCs w:val="28"/>
        </w:rPr>
        <w:t>Володин</w:t>
      </w:r>
      <w:proofErr w:type="gramStart"/>
      <w:r w:rsidRPr="00915704">
        <w:rPr>
          <w:color w:val="000000"/>
          <w:sz w:val="28"/>
          <w:szCs w:val="28"/>
        </w:rPr>
        <w:t>,А</w:t>
      </w:r>
      <w:proofErr w:type="spellEnd"/>
      <w:proofErr w:type="gramEnd"/>
      <w:r w:rsidRPr="00915704">
        <w:rPr>
          <w:color w:val="000000"/>
          <w:sz w:val="28"/>
          <w:szCs w:val="28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«застойного времени».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опус», включающий три драмы — «Вечерний свет» (1974), «Жестокие игры» (1978) и «Воспоминания» (1980).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К притчевым формам обратились в своем творчестве А.Володин — «Мать Иисуса» (1970), «Дульсинея </w:t>
      </w:r>
      <w:proofErr w:type="spellStart"/>
      <w:r w:rsidRPr="00915704">
        <w:rPr>
          <w:color w:val="000000"/>
          <w:sz w:val="28"/>
          <w:szCs w:val="28"/>
        </w:rPr>
        <w:t>Тобосская</w:t>
      </w:r>
      <w:proofErr w:type="spellEnd"/>
      <w:r w:rsidRPr="00915704">
        <w:rPr>
          <w:color w:val="000000"/>
          <w:sz w:val="28"/>
          <w:szCs w:val="28"/>
        </w:rPr>
        <w:t>» (1980) , «Ящерица» (1982) и Э. Радзинский — «Беседы с Сократом » (1972), «Лунин, или Смерть Жака» (1979), «Театр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времен Нерона и Сенеки» (1982). Предметом осмысления в пьесах Володина и Радзинского стали общечеловеческие </w:t>
      </w:r>
      <w:proofErr w:type="spellStart"/>
      <w:r w:rsidRPr="00915704">
        <w:rPr>
          <w:color w:val="000000"/>
          <w:sz w:val="28"/>
          <w:szCs w:val="28"/>
        </w:rPr>
        <w:t>ценности</w:t>
      </w:r>
      <w:proofErr w:type="gramStart"/>
      <w:r w:rsidRPr="00915704">
        <w:rPr>
          <w:color w:val="000000"/>
          <w:sz w:val="28"/>
          <w:szCs w:val="28"/>
        </w:rPr>
        <w:t>,в</w:t>
      </w:r>
      <w:proofErr w:type="gramEnd"/>
      <w:r w:rsidRPr="00915704">
        <w:rPr>
          <w:color w:val="000000"/>
          <w:sz w:val="28"/>
          <w:szCs w:val="28"/>
        </w:rPr>
        <w:t>невременные</w:t>
      </w:r>
      <w:proofErr w:type="spellEnd"/>
      <w:r w:rsidRPr="00915704">
        <w:rPr>
          <w:color w:val="000000"/>
          <w:sz w:val="28"/>
          <w:szCs w:val="28"/>
        </w:rPr>
        <w:t xml:space="preserve"> ситуации, проблемы, характеры.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Творчество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</w:t>
      </w:r>
      <w:r w:rsidRPr="00915704">
        <w:rPr>
          <w:color w:val="000000"/>
          <w:sz w:val="28"/>
          <w:szCs w:val="28"/>
        </w:rPr>
        <w:lastRenderedPageBreak/>
        <w:t xml:space="preserve">драматургии. Не будь его, вряд ли возможно было бы появление театра 80-х годов (Пьер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 «Смотрите, кто пришел», «Галина» Петрушевской).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Тема душевно-духовного инфантилизма современника стала ключевой в драматургии А.Вампилова,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  <w:u w:val="single"/>
        </w:rPr>
        <w:t>Особенности драматургии А. Вампилова.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1. Художественное исследование процесса нравственной деградации личности.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2. Постепенное усложнение характера героя и конфликта («Прощание в июне» (1964), «Старший сын» (1965), «Утиная охота» (1968), Прошлым летом в </w:t>
      </w:r>
      <w:proofErr w:type="spellStart"/>
      <w:r w:rsidRPr="00915704">
        <w:rPr>
          <w:color w:val="000000"/>
          <w:sz w:val="28"/>
          <w:szCs w:val="28"/>
        </w:rPr>
        <w:t>Чулимске</w:t>
      </w:r>
      <w:proofErr w:type="spellEnd"/>
      <w:r w:rsidRPr="00915704">
        <w:rPr>
          <w:color w:val="000000"/>
          <w:sz w:val="28"/>
          <w:szCs w:val="28"/>
        </w:rPr>
        <w:t xml:space="preserve">» (1971)). Амбивалентность героя («плохой хороший человек»), </w:t>
      </w:r>
      <w:proofErr w:type="spellStart"/>
      <w:r w:rsidRPr="00915704">
        <w:rPr>
          <w:color w:val="000000"/>
          <w:sz w:val="28"/>
          <w:szCs w:val="28"/>
        </w:rPr>
        <w:t>многослойность</w:t>
      </w:r>
      <w:proofErr w:type="spellEnd"/>
      <w:r w:rsidRPr="00915704">
        <w:rPr>
          <w:color w:val="000000"/>
          <w:sz w:val="28"/>
          <w:szCs w:val="28"/>
        </w:rPr>
        <w:t xml:space="preserve"> конфликта, сложное переплетение трагического и комического начал. 3. Чеховские традиции в его пьесах.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«</w:t>
      </w:r>
      <w:proofErr w:type="spellStart"/>
      <w:r w:rsidRPr="00BA65DE">
        <w:rPr>
          <w:b/>
          <w:bCs/>
          <w:color w:val="FF0000"/>
          <w:sz w:val="28"/>
          <w:szCs w:val="28"/>
        </w:rPr>
        <w:t>Поствампиловская</w:t>
      </w:r>
      <w:proofErr w:type="spellEnd"/>
      <w:r w:rsidRPr="00BA65DE">
        <w:rPr>
          <w:b/>
          <w:bCs/>
          <w:color w:val="FF0000"/>
          <w:sz w:val="28"/>
          <w:szCs w:val="28"/>
        </w:rPr>
        <w:t>» драматургия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На рубеже 1980-х годов в драматургию вошло новое поколение авторов, творчество которых получило название </w:t>
      </w:r>
      <w:r w:rsidRPr="00915704">
        <w:rPr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915704">
        <w:rPr>
          <w:b/>
          <w:bCs/>
          <w:i/>
          <w:iCs/>
          <w:color w:val="000000"/>
          <w:sz w:val="28"/>
          <w:szCs w:val="28"/>
        </w:rPr>
        <w:t>поствампиловская</w:t>
      </w:r>
      <w:proofErr w:type="spellEnd"/>
      <w:r w:rsidRPr="00915704">
        <w:rPr>
          <w:b/>
          <w:bCs/>
          <w:i/>
          <w:iCs/>
          <w:color w:val="000000"/>
          <w:sz w:val="28"/>
          <w:szCs w:val="28"/>
        </w:rPr>
        <w:t xml:space="preserve"> драма». </w:t>
      </w:r>
      <w:r w:rsidRPr="00915704">
        <w:rPr>
          <w:color w:val="000000"/>
          <w:sz w:val="28"/>
          <w:szCs w:val="28"/>
        </w:rPr>
        <w:t xml:space="preserve">К этому поколению «новой волны» относят В. </w:t>
      </w:r>
      <w:proofErr w:type="spellStart"/>
      <w:r w:rsidRPr="00915704">
        <w:rPr>
          <w:color w:val="000000"/>
          <w:sz w:val="28"/>
          <w:szCs w:val="28"/>
        </w:rPr>
        <w:t>Арро</w:t>
      </w:r>
      <w:proofErr w:type="spellEnd"/>
      <w:r w:rsidRPr="00915704">
        <w:rPr>
          <w:color w:val="000000"/>
          <w:sz w:val="28"/>
          <w:szCs w:val="28"/>
        </w:rPr>
        <w:t xml:space="preserve">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</w:t>
      </w:r>
      <w:proofErr w:type="spellStart"/>
      <w:r w:rsidRPr="00915704">
        <w:rPr>
          <w:color w:val="000000"/>
          <w:sz w:val="28"/>
          <w:szCs w:val="28"/>
        </w:rPr>
        <w:t>поствампиловской</w:t>
      </w:r>
      <w:proofErr w:type="spellEnd"/>
      <w:r w:rsidRPr="00915704">
        <w:rPr>
          <w:color w:val="000000"/>
          <w:sz w:val="28"/>
          <w:szCs w:val="28"/>
        </w:rPr>
        <w:t xml:space="preserve"> драматургии проявились элементы поэтики, характерные для постмодернистской драматургии конца XX </w:t>
      </w:r>
      <w:r w:rsidRPr="00915704">
        <w:rPr>
          <w:b/>
          <w:bCs/>
          <w:color w:val="000000"/>
          <w:sz w:val="28"/>
          <w:szCs w:val="28"/>
        </w:rPr>
        <w:t>— </w:t>
      </w:r>
      <w:r w:rsidRPr="00915704">
        <w:rPr>
          <w:color w:val="000000"/>
          <w:sz w:val="28"/>
          <w:szCs w:val="28"/>
        </w:rPr>
        <w:t xml:space="preserve">начала X </w:t>
      </w:r>
      <w:proofErr w:type="spellStart"/>
      <w:r w:rsidRPr="00915704">
        <w:rPr>
          <w:color w:val="000000"/>
          <w:sz w:val="28"/>
          <w:szCs w:val="28"/>
        </w:rPr>
        <w:t>X</w:t>
      </w:r>
      <w:proofErr w:type="spellEnd"/>
      <w:r w:rsidRPr="00915704">
        <w:rPr>
          <w:color w:val="000000"/>
          <w:sz w:val="28"/>
          <w:szCs w:val="28"/>
        </w:rPr>
        <w:t xml:space="preserve"> I века.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«Смотрите, кто пришел!» (1982), </w:t>
      </w:r>
      <w:proofErr w:type="spellStart"/>
      <w:r w:rsidRPr="00915704">
        <w:rPr>
          <w:color w:val="000000"/>
          <w:sz w:val="28"/>
          <w:szCs w:val="28"/>
        </w:rPr>
        <w:t>В.Арро</w:t>
      </w:r>
      <w:proofErr w:type="spellEnd"/>
      <w:r w:rsidRPr="00915704">
        <w:rPr>
          <w:color w:val="000000"/>
          <w:sz w:val="28"/>
          <w:szCs w:val="28"/>
        </w:rPr>
        <w:t>; «Стена» (написана 1971, поставлена 1987), «Ретро» (1979) «Восточная трибуна» (1981), «Звёзды на утреннем небе» (1982) А.Галина; «Дочь стиляги» (1979) (название спектакля «Взрослая дочь молодого человека»), «Серсо» (1979) В.Славкина; «Пришел мужчина к женщине» (1978) С.Злотникова.</w:t>
      </w:r>
    </w:p>
    <w:p w:rsidR="005D6C68" w:rsidRPr="00BA65DE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FF0000"/>
          <w:sz w:val="28"/>
          <w:szCs w:val="28"/>
        </w:rPr>
      </w:pPr>
      <w:r w:rsidRPr="00BA65DE">
        <w:rPr>
          <w:b/>
          <w:bCs/>
          <w:color w:val="FF0000"/>
          <w:sz w:val="28"/>
          <w:szCs w:val="28"/>
        </w:rPr>
        <w:t>Комедия, ее жанровое многообразие</w:t>
      </w:r>
      <w:r w:rsidRPr="00BA65DE">
        <w:rPr>
          <w:color w:val="FF0000"/>
          <w:sz w:val="28"/>
          <w:szCs w:val="28"/>
        </w:rPr>
        <w:t>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 xml:space="preserve">Расцвет жанра юмористической (натуральной) комедии в русской драматургии пал на 60–70-е гг. XX </w:t>
      </w:r>
      <w:proofErr w:type="gramStart"/>
      <w:r w:rsidRPr="00915704">
        <w:rPr>
          <w:color w:val="000000"/>
          <w:sz w:val="28"/>
          <w:szCs w:val="28"/>
        </w:rPr>
        <w:t>в</w:t>
      </w:r>
      <w:proofErr w:type="gramEnd"/>
      <w:r w:rsidRPr="00915704">
        <w:rPr>
          <w:color w:val="000000"/>
          <w:sz w:val="28"/>
          <w:szCs w:val="28"/>
        </w:rPr>
        <w:t xml:space="preserve">. </w:t>
      </w:r>
      <w:proofErr w:type="gramStart"/>
      <w:r w:rsidRPr="00915704">
        <w:rPr>
          <w:color w:val="000000"/>
          <w:sz w:val="28"/>
          <w:szCs w:val="28"/>
        </w:rPr>
        <w:t>Главная</w:t>
      </w:r>
      <w:proofErr w:type="gramEnd"/>
      <w:r w:rsidRPr="00915704">
        <w:rPr>
          <w:color w:val="000000"/>
          <w:sz w:val="28"/>
          <w:szCs w:val="28"/>
        </w:rPr>
        <w:t xml:space="preserve">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личностного начала. Радость личности (и общества), освобождающейся от </w:t>
      </w:r>
      <w:r w:rsidRPr="00915704">
        <w:rPr>
          <w:color w:val="000000"/>
          <w:sz w:val="28"/>
          <w:szCs w:val="28"/>
        </w:rPr>
        <w:lastRenderedPageBreak/>
        <w:t xml:space="preserve">изживших себя догм, питала оптимистическую идею доверия человеческой природе и общему ходу жизни, определяла </w:t>
      </w:r>
      <w:proofErr w:type="gramStart"/>
      <w:r w:rsidRPr="00915704">
        <w:rPr>
          <w:color w:val="000000"/>
          <w:sz w:val="28"/>
          <w:szCs w:val="28"/>
        </w:rPr>
        <w:t>особый</w:t>
      </w:r>
      <w:proofErr w:type="gramEnd"/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доброжелательный интерес к индивидуальным проявлениям человеческой натуры.</w:t>
      </w:r>
    </w:p>
    <w:p w:rsidR="005D6C68" w:rsidRPr="00915704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color w:val="000000"/>
          <w:sz w:val="28"/>
          <w:szCs w:val="28"/>
        </w:rPr>
      </w:pPr>
      <w:r w:rsidRPr="00915704">
        <w:rPr>
          <w:color w:val="000000"/>
          <w:sz w:val="28"/>
          <w:szCs w:val="28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 w:rsidRPr="00915704">
        <w:rPr>
          <w:color w:val="000000"/>
          <w:sz w:val="28"/>
          <w:szCs w:val="28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  <w:r w:rsidR="00915704" w:rsidRPr="00915704">
        <w:rPr>
          <w:color w:val="000000"/>
          <w:sz w:val="28"/>
          <w:szCs w:val="28"/>
        </w:rPr>
        <w:t xml:space="preserve"> </w:t>
      </w:r>
      <w:r w:rsidRPr="00915704">
        <w:rPr>
          <w:color w:val="000000"/>
          <w:sz w:val="28"/>
          <w:szCs w:val="28"/>
        </w:rPr>
        <w:t>написаны киносценарии «Суета сует», «Почти смешная история», «Поездки на старом автомобиле».</w:t>
      </w:r>
    </w:p>
    <w:p w:rsidR="005D6C68" w:rsidRDefault="005D6C68" w:rsidP="005D6C68">
      <w:pPr>
        <w:pStyle w:val="a8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542938" w:rsidRPr="00542938" w:rsidRDefault="00BA65DE" w:rsidP="005D6C68">
      <w:pPr>
        <w:pStyle w:val="a8"/>
        <w:shd w:val="clear" w:color="auto" w:fill="FFFFFF"/>
        <w:spacing w:before="90" w:beforeAutospacing="0" w:after="90" w:afterAutospacing="0" w:line="360" w:lineRule="atLeast"/>
        <w:rPr>
          <w:rFonts w:ascii="Georgia" w:hAnsi="Georgia"/>
          <w:color w:val="424242"/>
        </w:rPr>
      </w:pPr>
      <w:r w:rsidRPr="000D66F1">
        <w:rPr>
          <w:b/>
          <w:bCs/>
          <w:color w:val="000000"/>
          <w:sz w:val="28"/>
          <w:szCs w:val="28"/>
        </w:rPr>
        <w:t>I</w:t>
      </w:r>
      <w:r w:rsidR="00542938" w:rsidRPr="000D66F1">
        <w:rPr>
          <w:b/>
          <w:bCs/>
          <w:color w:val="000000"/>
          <w:sz w:val="28"/>
          <w:szCs w:val="28"/>
        </w:rPr>
        <w:t xml:space="preserve">I. </w:t>
      </w:r>
      <w:r w:rsidR="00BA4068" w:rsidRPr="000D66F1">
        <w:rPr>
          <w:b/>
          <w:bCs/>
          <w:color w:val="000000"/>
          <w:sz w:val="28"/>
          <w:szCs w:val="28"/>
        </w:rPr>
        <w:t>Краткие биографические сведения о писателе</w:t>
      </w:r>
      <w:r w:rsidR="00542938">
        <w:rPr>
          <w:b/>
          <w:bCs/>
          <w:color w:val="000000"/>
          <w:sz w:val="28"/>
          <w:szCs w:val="28"/>
        </w:rPr>
        <w:t>:</w:t>
      </w:r>
      <w:r w:rsidR="00BA4068" w:rsidRPr="000D66F1">
        <w:rPr>
          <w:b/>
          <w:bCs/>
          <w:color w:val="000000"/>
          <w:sz w:val="28"/>
          <w:szCs w:val="28"/>
        </w:rPr>
        <w:t xml:space="preserve"> </w:t>
      </w:r>
    </w:p>
    <w:p w:rsidR="00BA65DE" w:rsidRPr="00BA65DE" w:rsidRDefault="00542938" w:rsidP="00BA65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A65DE">
        <w:rPr>
          <w:color w:val="FF0000"/>
          <w:sz w:val="28"/>
          <w:szCs w:val="28"/>
        </w:rPr>
        <w:t xml:space="preserve">                </w:t>
      </w:r>
      <w:r w:rsidR="00BA65DE" w:rsidRPr="00BA65DE">
        <w:rPr>
          <w:rFonts w:ascii="Times New Roman" w:hAnsi="Times New Roman" w:cs="Times New Roman"/>
          <w:b/>
          <w:color w:val="FF0000"/>
          <w:sz w:val="28"/>
          <w:szCs w:val="28"/>
        </w:rPr>
        <w:t>Александр Валентинович Вампилов (1937-1972)</w:t>
      </w:r>
    </w:p>
    <w:p w:rsidR="00BA65DE" w:rsidRPr="00BA65DE" w:rsidRDefault="00BA65DE" w:rsidP="00BA65DE">
      <w:pPr>
        <w:rPr>
          <w:rFonts w:ascii="Times New Roman" w:hAnsi="Times New Roman" w:cs="Times New Roman"/>
          <w:sz w:val="28"/>
          <w:szCs w:val="28"/>
        </w:rPr>
      </w:pP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Родился 19 августа 1937 года в старинном сибирском селе Кутулик (Иркутская область, РСФСР, СССР) в семье учителя, яркой и незаурядной личности, трагически рано ушедшего из жизни (был репрессирован), оставившего четверых детей. Детские и юношеские годы прошли в родном доме.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Окончив среднюю школу, Вампилов поступает на филологический факультет Иркутского университета, где начинает серьёзно думать о литературном творчестве. В 1958 году в университетской газете под псевдонимом А.Санин был впервые опубликован рассказ "Стечение обстоятельств" (позднее давший название и его первому сборнику рассказов, вышедшему в Иркутске в 1961 году). После окончания университета работал в иркутской газете "Советская молодёжь" (был принят на должность стенографиста) корреспондентом (по заданию редакции писал очерки). Здесь публиковал свои рассказы.</w:t>
      </w:r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1963-1965 годах Вампилов учится в Москве на Высших литературных курсах при Литературном институте им. Горького. Сблизился со многими московскими литераторами и режиссёрами (А.Т. Твардовским и В.С. Розовым и др., О.Н. Ефремовым и Г.А. Товстоноговым и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 возвращения в Иркутск в альманахах "Ангара" и "Сибирь" увидели свет все его драматургические произведения ("Прощание в июне", 1964; "Старший сын", 1965; "Утиная охота", 1968; </w:t>
      </w:r>
      <w:proofErr w:type="gram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"Прошлым летом в </w:t>
      </w:r>
      <w:proofErr w:type="spellStart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Чулимске</w:t>
      </w:r>
      <w:proofErr w:type="spellEnd"/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1971; одноактные пьесы "Двадцать минут с ангелом", 1962, и "История с метранпажем", 1971, позже объединённые под общим названием </w:t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"Провинциальные анекдоты").</w:t>
      </w:r>
      <w:proofErr w:type="gramEnd"/>
      <w:r w:rsidRPr="00BA65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65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пьесы Вампилова были поставлены и не сходят со сцены до сих пор.</w:t>
      </w:r>
    </w:p>
    <w:p w:rsidR="00BA65DE" w:rsidRPr="00BA65DE" w:rsidRDefault="00BA65DE" w:rsidP="00BA65DE">
      <w:pPr>
        <w:pStyle w:val="a8"/>
        <w:shd w:val="clear" w:color="auto" w:fill="FFFFFF"/>
        <w:spacing w:after="204" w:afterAutospacing="0"/>
        <w:rPr>
          <w:color w:val="000000"/>
          <w:sz w:val="28"/>
          <w:szCs w:val="28"/>
        </w:rPr>
      </w:pPr>
      <w:r w:rsidRPr="00BA65DE">
        <w:rPr>
          <w:color w:val="000000"/>
          <w:sz w:val="28"/>
          <w:szCs w:val="28"/>
        </w:rPr>
        <w:t>17 августа 1972 года Александр Вампилов трагически погиб, утонув в озере Байкал (перевернулась моторная лодка).</w:t>
      </w:r>
      <w:r w:rsidRPr="00BA65DE">
        <w:rPr>
          <w:color w:val="000000"/>
          <w:sz w:val="28"/>
          <w:szCs w:val="28"/>
        </w:rPr>
        <w:br/>
      </w:r>
      <w:proofErr w:type="gramStart"/>
      <w:r w:rsidRPr="00BA65DE">
        <w:rPr>
          <w:color w:val="000000"/>
          <w:sz w:val="28"/>
          <w:szCs w:val="28"/>
        </w:rPr>
        <w:t>Похоронен</w:t>
      </w:r>
      <w:proofErr w:type="gramEnd"/>
      <w:r w:rsidRPr="00BA65DE">
        <w:rPr>
          <w:color w:val="000000"/>
          <w:sz w:val="28"/>
          <w:szCs w:val="28"/>
        </w:rPr>
        <w:t xml:space="preserve"> в Иркутске на Радищевском кладбище.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="00053647">
        <w:rPr>
          <w:b/>
          <w:color w:val="000000"/>
          <w:sz w:val="28"/>
          <w:szCs w:val="28"/>
        </w:rPr>
        <w:t>Выполните практическое задание по теме:</w:t>
      </w:r>
    </w:p>
    <w:p w:rsidR="00F61A90" w:rsidRDefault="00F61A90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№1</w:t>
      </w:r>
    </w:p>
    <w:p w:rsidR="00F21BC9" w:rsidRPr="00F21BC9" w:rsidRDefault="00053647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i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Прочитайте пьесу А.В.Вампилова «Утиная охота»</w:t>
      </w:r>
      <w:r w:rsidR="00F21BC9" w:rsidRPr="00F21BC9">
        <w:rPr>
          <w:b/>
          <w:i/>
          <w:color w:val="000000"/>
          <w:sz w:val="28"/>
          <w:szCs w:val="28"/>
        </w:rPr>
        <w:t xml:space="preserve"> (можете посмотреть фильм). 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№2</w:t>
      </w:r>
    </w:p>
    <w:p w:rsidR="00F21BC9" w:rsidRDefault="00F21BC9" w:rsidP="00F21BC9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 w:rsidRPr="00F21BC9">
        <w:rPr>
          <w:b/>
          <w:i/>
          <w:color w:val="000000"/>
          <w:sz w:val="28"/>
          <w:szCs w:val="28"/>
        </w:rPr>
        <w:t>Ответьте на вопросы теста</w:t>
      </w:r>
      <w:r>
        <w:rPr>
          <w:b/>
          <w:color w:val="000000"/>
          <w:sz w:val="28"/>
          <w:szCs w:val="28"/>
        </w:rPr>
        <w:t>.</w:t>
      </w:r>
    </w:p>
    <w:p w:rsidR="00053647" w:rsidRDefault="00F21BC9" w:rsidP="00F61A90">
      <w:pPr>
        <w:pStyle w:val="a8"/>
        <w:shd w:val="clear" w:color="auto" w:fill="FFFFFF"/>
        <w:spacing w:before="0" w:beforeAutospacing="0" w:after="36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Тест на знание пьесы А.Вампилова «Утиная охота»</w:t>
      </w:r>
    </w:p>
    <w:p w:rsidR="007A0665" w:rsidRPr="007A0665" w:rsidRDefault="00565343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2FA7"/>
          <w:sz w:val="28"/>
          <w:szCs w:val="28"/>
          <w:shd w:val="clear" w:color="auto" w:fill="FFFFFF"/>
        </w:rPr>
      </w:pPr>
      <w:r>
        <w:rPr>
          <w:color w:val="002FA7"/>
          <w:sz w:val="28"/>
          <w:szCs w:val="28"/>
          <w:shd w:val="clear" w:color="auto" w:fill="FFFFFF"/>
        </w:rPr>
        <w:t>1.</w:t>
      </w:r>
      <w:r w:rsidR="007A0665" w:rsidRPr="007A0665">
        <w:rPr>
          <w:color w:val="002FA7"/>
          <w:sz w:val="28"/>
          <w:szCs w:val="28"/>
          <w:shd w:val="clear" w:color="auto" w:fill="FFFFFF"/>
        </w:rPr>
        <w:t>Кто является автором произведения «Утиная охота»?</w:t>
      </w:r>
      <w:r w:rsidR="007A0665" w:rsidRPr="007A066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А. Александр Вампилов</w:t>
      </w:r>
    </w:p>
    <w:p w:rsidR="007A0665" w:rsidRPr="00655C5E" w:rsidRDefault="007A0665" w:rsidP="00565343">
      <w:pPr>
        <w:pStyle w:val="a8"/>
        <w:shd w:val="clear" w:color="auto" w:fill="FFFFFF"/>
        <w:spacing w:before="0" w:beforeAutospacing="0" w:after="36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55C5E">
        <w:rPr>
          <w:color w:val="000000" w:themeColor="text1"/>
          <w:sz w:val="28"/>
          <w:szCs w:val="28"/>
          <w:shd w:val="clear" w:color="auto" w:fill="FFFFFF"/>
        </w:rPr>
        <w:t>Б.Александр Гладков</w:t>
      </w:r>
      <w:r w:rsidRPr="00655C5E">
        <w:rPr>
          <w:color w:val="000000" w:themeColor="text1"/>
          <w:sz w:val="28"/>
          <w:szCs w:val="28"/>
        </w:rPr>
        <w:t xml:space="preserve"> </w:t>
      </w: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В.Константин Исаев </w:t>
      </w:r>
    </w:p>
    <w:p w:rsidR="007A0665" w:rsidRPr="00655C5E" w:rsidRDefault="007A0665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A0665" w:rsidRPr="00655C5E" w:rsidRDefault="00565343" w:rsidP="007A06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0665"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Г.Виктор Мережко</w:t>
      </w:r>
    </w:p>
    <w:p w:rsidR="007A0665" w:rsidRPr="00565343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t>2. В каком году было написано произведение Вампилова «Утиная охота»?</w:t>
      </w:r>
      <w:r w:rsidRPr="00565343">
        <w:rPr>
          <w:color w:val="333333"/>
          <w:sz w:val="28"/>
          <w:szCs w:val="28"/>
        </w:rPr>
        <w:t xml:space="preserve"> 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А.1967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Б.1972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В.1979</w:t>
      </w:r>
    </w:p>
    <w:p w:rsidR="007A0665" w:rsidRPr="00655C5E" w:rsidRDefault="007A0665" w:rsidP="007A0665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Г.1985</w:t>
      </w:r>
    </w:p>
    <w:p w:rsidR="00565343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333333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3. К какому литературному жанру принадлежит произведение Вампилова «Утиная охота»?</w:t>
      </w:r>
      <w:r w:rsidRPr="00565343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Роман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Скетч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</w:t>
      </w:r>
      <w:r w:rsidRPr="005653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Пьеса</w:t>
      </w: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65343" w:rsidRPr="00655C5E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000000" w:themeColor="text1"/>
          <w:sz w:val="28"/>
          <w:szCs w:val="28"/>
        </w:rPr>
      </w:pPr>
      <w:r w:rsidRPr="00655C5E">
        <w:rPr>
          <w:b w:val="0"/>
          <w:color w:val="000000" w:themeColor="text1"/>
          <w:sz w:val="28"/>
          <w:szCs w:val="28"/>
        </w:rPr>
        <w:t>Г.</w:t>
      </w:r>
      <w:r w:rsidRPr="00565343">
        <w:rPr>
          <w:b w:val="0"/>
          <w:color w:val="000000" w:themeColor="text1"/>
          <w:sz w:val="28"/>
          <w:szCs w:val="28"/>
        </w:rPr>
        <w:t>Фельетон</w:t>
      </w:r>
    </w:p>
    <w:p w:rsid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color w:val="333333"/>
          <w:sz w:val="28"/>
          <w:szCs w:val="28"/>
        </w:rPr>
      </w:pPr>
      <w:r w:rsidRPr="00565343">
        <w:rPr>
          <w:b w:val="0"/>
          <w:bCs w:val="0"/>
          <w:color w:val="002FA7"/>
          <w:sz w:val="28"/>
          <w:szCs w:val="28"/>
        </w:rPr>
        <w:t xml:space="preserve">4. Что приносит мальчик Виктору </w:t>
      </w:r>
      <w:proofErr w:type="spellStart"/>
      <w:r w:rsidRPr="00565343">
        <w:rPr>
          <w:b w:val="0"/>
          <w:bCs w:val="0"/>
          <w:color w:val="002FA7"/>
          <w:sz w:val="28"/>
          <w:szCs w:val="28"/>
        </w:rPr>
        <w:t>Зилову</w:t>
      </w:r>
      <w:proofErr w:type="spellEnd"/>
      <w:r w:rsidRPr="00565343">
        <w:rPr>
          <w:b w:val="0"/>
          <w:bCs w:val="0"/>
          <w:color w:val="002FA7"/>
          <w:sz w:val="28"/>
          <w:szCs w:val="28"/>
        </w:rPr>
        <w:t xml:space="preserve"> домой?</w:t>
      </w:r>
      <w:r w:rsidRPr="00565343">
        <w:rPr>
          <w:color w:val="333333"/>
          <w:sz w:val="28"/>
          <w:szCs w:val="28"/>
        </w:rPr>
        <w:t xml:space="preserve">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А.Бутылку водки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Б.Свежие газеты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color w:val="333333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 xml:space="preserve">В.Похоронный венок </w:t>
      </w:r>
    </w:p>
    <w:p w:rsidR="00565343" w:rsidRPr="00565343" w:rsidRDefault="00565343" w:rsidP="00565343">
      <w:pPr>
        <w:pStyle w:val="3"/>
        <w:shd w:val="clear" w:color="auto" w:fill="FFFFFF"/>
        <w:spacing w:before="204" w:beforeAutospacing="0" w:after="204" w:afterAutospacing="0" w:line="462" w:lineRule="atLeast"/>
        <w:rPr>
          <w:b w:val="0"/>
          <w:bCs w:val="0"/>
          <w:color w:val="002FA7"/>
          <w:sz w:val="28"/>
          <w:szCs w:val="28"/>
        </w:rPr>
      </w:pPr>
      <w:r w:rsidRPr="00565343">
        <w:rPr>
          <w:b w:val="0"/>
          <w:color w:val="333333"/>
          <w:sz w:val="28"/>
          <w:szCs w:val="28"/>
        </w:rPr>
        <w:t>Г.Телеграмму о смерти отца</w:t>
      </w:r>
    </w:p>
    <w:p w:rsidR="00655C5E" w:rsidRDefault="00565343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5. Сколько лет женат главный герой пьесы «Утиная охота»</w:t>
      </w:r>
      <w:r w:rsidRPr="00565343">
        <w:rPr>
          <w:rFonts w:ascii="Georgia" w:eastAsia="Times New Roman" w:hAnsi="Georgia" w:cs="Times New Roman"/>
          <w:color w:val="002FA7"/>
          <w:sz w:val="38"/>
          <w:szCs w:val="38"/>
          <w:lang w:eastAsia="ru-RU"/>
        </w:rPr>
        <w:t xml:space="preserve"> </w:t>
      </w:r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- Виктор </w:t>
      </w:r>
      <w:proofErr w:type="spellStart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565343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55C5E">
        <w:rPr>
          <w:rFonts w:ascii="Georgia" w:eastAsia="Times New Roman" w:hAnsi="Georgia" w:cs="Times New Roman"/>
          <w:color w:val="000000" w:themeColor="text1"/>
          <w:sz w:val="38"/>
          <w:szCs w:val="38"/>
          <w:lang w:eastAsia="ru-RU"/>
        </w:rPr>
        <w:t>.1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Б.3</w:t>
      </w:r>
    </w:p>
    <w:p w:rsidR="00655C5E" w:rsidRPr="00655C5E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В.6</w:t>
      </w:r>
    </w:p>
    <w:p w:rsidR="00565343" w:rsidRDefault="00655C5E" w:rsidP="00565343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не женат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6. По какому </w:t>
      </w:r>
      <w:proofErr w:type="gram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случаю</w:t>
      </w:r>
      <w:proofErr w:type="gram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Виктор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собирает в доме своих друзей и коллег?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День рожденья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Б.Годовщина свадьбы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В.Новоселье 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Г.Рождение ребенка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7. Кому </w:t>
      </w:r>
      <w:proofErr w:type="spellStart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655C5E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пытается «передать» свою надоевшую любовницу Верочку?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Кузакову</w:t>
      </w:r>
      <w:proofErr w:type="spellEnd"/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Диме</w:t>
      </w:r>
    </w:p>
    <w:p w:rsid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Саяпину</w:t>
      </w:r>
      <w:proofErr w:type="spellEnd"/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  <w:r w:rsidRPr="00655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Кушаку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8. Как называется кафе, в котором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любит отдохнуть в компании друзей?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А.«Ромашка»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Б.«Василек»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Незабудка»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«Гладиолус»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9. Кем является Ирина – очередная «невеста»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А.Продавщица магазина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Б.Студентка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В.Коллега по работе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Г.Официантка</w:t>
      </w:r>
    </w:p>
    <w:p w:rsid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10. Какая страсть </w:t>
      </w:r>
      <w:proofErr w:type="spellStart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>Зилова</w:t>
      </w:r>
      <w:proofErr w:type="spellEnd"/>
      <w:r w:rsidRPr="00053647"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  <w:t xml:space="preserve"> является самой сильной?</w:t>
      </w: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А.Выпивка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Б.Спорт 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В.Женщины</w:t>
      </w:r>
    </w:p>
    <w:p w:rsidR="00053647" w:rsidRPr="00053647" w:rsidRDefault="00053647" w:rsidP="00053647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2FA7"/>
          <w:sz w:val="28"/>
          <w:szCs w:val="28"/>
          <w:lang w:eastAsia="ru-RU"/>
        </w:rPr>
      </w:pPr>
      <w:r w:rsidRPr="00053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Охота</w:t>
      </w:r>
    </w:p>
    <w:p w:rsidR="00655C5E" w:rsidRPr="00655C5E" w:rsidRDefault="00655C5E" w:rsidP="00655C5E">
      <w:pPr>
        <w:shd w:val="clear" w:color="auto" w:fill="FFFFFF"/>
        <w:spacing w:before="204" w:after="204" w:line="462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3F5" w:rsidRPr="001D50B7" w:rsidRDefault="003C69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C67EC0" w:rsidRPr="00C67EC0">
        <w:rPr>
          <w:rFonts w:ascii="Times New Roman" w:hAnsi="Times New Roman" w:cs="Times New Roman"/>
          <w:b/>
          <w:sz w:val="28"/>
          <w:szCs w:val="28"/>
        </w:rPr>
        <w:t xml:space="preserve"> пришлите </w:t>
      </w:r>
      <w:r w:rsidR="0097575F" w:rsidRPr="00C67EC0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57"/>
    <w:multiLevelType w:val="hybridMultilevel"/>
    <w:tmpl w:val="DED41F6C"/>
    <w:lvl w:ilvl="0" w:tplc="58924EB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C1E"/>
    <w:multiLevelType w:val="multilevel"/>
    <w:tmpl w:val="E592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C7BAA"/>
    <w:multiLevelType w:val="multilevel"/>
    <w:tmpl w:val="DB64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91779"/>
    <w:multiLevelType w:val="multilevel"/>
    <w:tmpl w:val="69AE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F1027"/>
    <w:multiLevelType w:val="multilevel"/>
    <w:tmpl w:val="B2A6F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0F1515"/>
    <w:multiLevelType w:val="hybridMultilevel"/>
    <w:tmpl w:val="127CA5AC"/>
    <w:lvl w:ilvl="0" w:tplc="17E06EE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0B2F"/>
    <w:multiLevelType w:val="multilevel"/>
    <w:tmpl w:val="7A82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22756"/>
    <w:multiLevelType w:val="multilevel"/>
    <w:tmpl w:val="8C0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B7A32"/>
    <w:multiLevelType w:val="multilevel"/>
    <w:tmpl w:val="51DE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B3FB3"/>
    <w:multiLevelType w:val="multilevel"/>
    <w:tmpl w:val="10B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56F97"/>
    <w:multiLevelType w:val="multilevel"/>
    <w:tmpl w:val="8D6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F86651"/>
    <w:multiLevelType w:val="multilevel"/>
    <w:tmpl w:val="FDE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292AB1"/>
    <w:multiLevelType w:val="multilevel"/>
    <w:tmpl w:val="1CE2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D0072"/>
    <w:multiLevelType w:val="multilevel"/>
    <w:tmpl w:val="8D40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5E39"/>
    <w:rsid w:val="00001841"/>
    <w:rsid w:val="00053647"/>
    <w:rsid w:val="000B4543"/>
    <w:rsid w:val="000D66F1"/>
    <w:rsid w:val="00114E6A"/>
    <w:rsid w:val="001D50B7"/>
    <w:rsid w:val="001E558B"/>
    <w:rsid w:val="00272733"/>
    <w:rsid w:val="003C6917"/>
    <w:rsid w:val="00407681"/>
    <w:rsid w:val="00480CC0"/>
    <w:rsid w:val="00542938"/>
    <w:rsid w:val="00545E39"/>
    <w:rsid w:val="00552333"/>
    <w:rsid w:val="00565343"/>
    <w:rsid w:val="0056638F"/>
    <w:rsid w:val="005C7459"/>
    <w:rsid w:val="005D6C68"/>
    <w:rsid w:val="005D6E4B"/>
    <w:rsid w:val="006242C8"/>
    <w:rsid w:val="00644DFE"/>
    <w:rsid w:val="00655C5E"/>
    <w:rsid w:val="00681C2C"/>
    <w:rsid w:val="00683258"/>
    <w:rsid w:val="006F4EFD"/>
    <w:rsid w:val="0072381E"/>
    <w:rsid w:val="00736113"/>
    <w:rsid w:val="00765FA4"/>
    <w:rsid w:val="007A0665"/>
    <w:rsid w:val="00873B28"/>
    <w:rsid w:val="00915704"/>
    <w:rsid w:val="0097575F"/>
    <w:rsid w:val="009B4290"/>
    <w:rsid w:val="00A44851"/>
    <w:rsid w:val="00A85D6A"/>
    <w:rsid w:val="00AB241A"/>
    <w:rsid w:val="00B16DC2"/>
    <w:rsid w:val="00BA4068"/>
    <w:rsid w:val="00BA65DE"/>
    <w:rsid w:val="00C063C0"/>
    <w:rsid w:val="00C16449"/>
    <w:rsid w:val="00C17A36"/>
    <w:rsid w:val="00C63812"/>
    <w:rsid w:val="00C67EC0"/>
    <w:rsid w:val="00D04760"/>
    <w:rsid w:val="00D42622"/>
    <w:rsid w:val="00D54164"/>
    <w:rsid w:val="00DD221A"/>
    <w:rsid w:val="00E169ED"/>
    <w:rsid w:val="00E20E3C"/>
    <w:rsid w:val="00E47112"/>
    <w:rsid w:val="00E66AFC"/>
    <w:rsid w:val="00F21BC9"/>
    <w:rsid w:val="00F56AC9"/>
    <w:rsid w:val="00F61A90"/>
    <w:rsid w:val="00F63498"/>
    <w:rsid w:val="00F729CA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4B"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unhideWhenUsed/>
    <w:rsid w:val="0040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D66F1"/>
    <w:rPr>
      <w:color w:val="0000FF"/>
      <w:u w:val="single"/>
    </w:rPr>
  </w:style>
  <w:style w:type="character" w:styleId="aa">
    <w:name w:val="Emphasis"/>
    <w:basedOn w:val="a0"/>
    <w:uiPriority w:val="20"/>
    <w:qFormat/>
    <w:rsid w:val="00D42622"/>
    <w:rPr>
      <w:i/>
      <w:iCs/>
    </w:rPr>
  </w:style>
  <w:style w:type="character" w:customStyle="1" w:styleId="text-cut2">
    <w:name w:val="text-cut2"/>
    <w:basedOn w:val="a0"/>
    <w:rsid w:val="00D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76D0-29F7-4DD1-AC20-2514ED80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2020-05-24T09:29:00Z</dcterms:created>
  <dcterms:modified xsi:type="dcterms:W3CDTF">2020-05-24T09:29:00Z</dcterms:modified>
</cp:coreProperties>
</file>