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290077">
        <w:rPr>
          <w:b/>
          <w:sz w:val="28"/>
          <w:szCs w:val="28"/>
        </w:rPr>
        <w:t>Лабо</w:t>
      </w:r>
      <w:r w:rsidR="00771DD9">
        <w:rPr>
          <w:b/>
          <w:sz w:val="28"/>
          <w:szCs w:val="28"/>
        </w:rPr>
        <w:t xml:space="preserve">раторно-практическое занятие 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077">
        <w:rPr>
          <w:b/>
          <w:sz w:val="28"/>
          <w:szCs w:val="28"/>
        </w:rPr>
        <w:t>ПОДГОТОВКА К РАБОТЕ К</w:t>
      </w:r>
      <w:r w:rsidR="00771DD9">
        <w:rPr>
          <w:b/>
          <w:sz w:val="28"/>
          <w:szCs w:val="28"/>
        </w:rPr>
        <w:t>АРТОФЕЛЕСАЖАЛКИ СН-4Б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077">
        <w:rPr>
          <w:b/>
          <w:sz w:val="28"/>
          <w:szCs w:val="28"/>
        </w:rPr>
        <w:t>Цель работы:</w:t>
      </w:r>
      <w:r w:rsidRPr="00290077">
        <w:rPr>
          <w:sz w:val="28"/>
          <w:szCs w:val="28"/>
        </w:rPr>
        <w:t xml:space="preserve"> закрепить и углубит</w:t>
      </w:r>
      <w:r w:rsidR="00771DD9">
        <w:rPr>
          <w:sz w:val="28"/>
          <w:szCs w:val="28"/>
        </w:rPr>
        <w:t>ь знания по устройству сажалки     СН-4Б</w:t>
      </w:r>
      <w:r w:rsidRPr="00290077">
        <w:rPr>
          <w:sz w:val="28"/>
          <w:szCs w:val="28"/>
        </w:rPr>
        <w:t xml:space="preserve"> и научиться подготавливать ее к работе.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077">
        <w:rPr>
          <w:b/>
          <w:sz w:val="28"/>
          <w:szCs w:val="28"/>
        </w:rPr>
        <w:t>Краткие теоретические сведения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Для возделывания картофеля предусмотрены различные комплексы машин. Четырехрядный комплекс включает сажалки СН-4Б, СКС-4, КСМ-4 и культиватор КОН-2,8ПМ. На почвах, засоренных камнями, применяют модернизированные сажалки, снабженные сошниками с предохранительным устройством СН-4Б-1, СКС-4-1, КСМ-4-1 и культиватор КНО-2,8.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На больших площадях (от </w:t>
      </w:r>
      <w:smartTag w:uri="urn:schemas-microsoft-com:office:smarttags" w:element="metricconverter">
        <w:smartTagPr>
          <w:attr w:name="ProductID" w:val="150 га"/>
        </w:smartTagPr>
        <w:r w:rsidRPr="00290077">
          <w:rPr>
            <w:sz w:val="28"/>
            <w:szCs w:val="28"/>
          </w:rPr>
          <w:t>150 га</w:t>
        </w:r>
      </w:smartTag>
      <w:r w:rsidRPr="00290077">
        <w:rPr>
          <w:sz w:val="28"/>
          <w:szCs w:val="28"/>
        </w:rPr>
        <w:t xml:space="preserve"> и более) используют шестирядный комплекс, состоящий из сажалок СКМ-6, КСМ-6 и культиватора КРН-4,2Г. На каменистых почвах применяют сажалку КСМ-6-1 и культиватор КНО-4,2.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На торфяно-болотистых и </w:t>
      </w:r>
      <w:proofErr w:type="gramStart"/>
      <w:r w:rsidRPr="00290077">
        <w:rPr>
          <w:sz w:val="28"/>
          <w:szCs w:val="28"/>
        </w:rPr>
        <w:t>буро-подзолистых</w:t>
      </w:r>
      <w:proofErr w:type="gramEnd"/>
      <w:r w:rsidRPr="00290077">
        <w:rPr>
          <w:sz w:val="28"/>
          <w:szCs w:val="28"/>
        </w:rPr>
        <w:t xml:space="preserve"> почвах картофель рекомендуется сажать в предварительно подготовленные гряды двухстрочным ленточным способом. Для этого используют сажалку СКМ-3 и культиватор КОР-4,2.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Для посадки яровизированных клубней используют сажалку САЯ-4, которую можно укомплектовать специальными сошниками для применения на почвах, засоренных камнями.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Семенной картофель перед посевом сортируют на фракции массой 30...50; 50...80; 80...100 г. Ростки яровизированных клубней не должны превышать </w:t>
      </w:r>
      <w:smartTag w:uri="urn:schemas-microsoft-com:office:smarttags" w:element="metricconverter">
        <w:smartTagPr>
          <w:attr w:name="ProductID" w:val="20 мм"/>
        </w:smartTagPr>
        <w:r w:rsidRPr="00290077">
          <w:rPr>
            <w:sz w:val="28"/>
            <w:szCs w:val="28"/>
          </w:rPr>
          <w:t>20 мм</w:t>
        </w:r>
      </w:smartTag>
      <w:r w:rsidRPr="00290077">
        <w:rPr>
          <w:sz w:val="28"/>
          <w:szCs w:val="28"/>
        </w:rPr>
        <w:t>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Для высадки клубней массой свыше </w:t>
      </w:r>
      <w:smartTag w:uri="urn:schemas-microsoft-com:office:smarttags" w:element="metricconverter">
        <w:smartTagPr>
          <w:attr w:name="ProductID" w:val="100 г"/>
        </w:smartTagPr>
        <w:r w:rsidRPr="00290077">
          <w:rPr>
            <w:sz w:val="28"/>
            <w:szCs w:val="28"/>
          </w:rPr>
          <w:t>100 г</w:t>
        </w:r>
      </w:smartTag>
      <w:r w:rsidRPr="00290077">
        <w:rPr>
          <w:sz w:val="28"/>
          <w:szCs w:val="28"/>
        </w:rPr>
        <w:t xml:space="preserve"> сажалка СКС-4 комплектуется специальными ложечками.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В посадочном материале количество примесей и поврежденных клубней не должно превышать 2%. Отклонение ширины междурядий от заданной допускается не более ±</w:t>
      </w:r>
      <w:smartTag w:uri="urn:schemas-microsoft-com:office:smarttags" w:element="metricconverter">
        <w:smartTagPr>
          <w:attr w:name="ProductID" w:val="2 см"/>
        </w:smartTagPr>
        <w:r w:rsidRPr="00290077">
          <w:rPr>
            <w:sz w:val="28"/>
            <w:szCs w:val="28"/>
          </w:rPr>
          <w:t>2 см</w:t>
        </w:r>
      </w:smartTag>
      <w:r w:rsidRPr="00290077">
        <w:rPr>
          <w:sz w:val="28"/>
          <w:szCs w:val="28"/>
        </w:rPr>
        <w:t xml:space="preserve">. Ширина стыковых междурядий может отклоняться лишь в большую сторону – до </w:t>
      </w:r>
      <w:smartTag w:uri="urn:schemas-microsoft-com:office:smarttags" w:element="metricconverter">
        <w:smartTagPr>
          <w:attr w:name="ProductID" w:val="15 см"/>
        </w:smartTagPr>
        <w:r w:rsidRPr="00290077">
          <w:rPr>
            <w:sz w:val="28"/>
            <w:szCs w:val="28"/>
          </w:rPr>
          <w:t>15 см</w:t>
        </w:r>
      </w:smartTag>
      <w:r w:rsidRPr="00290077">
        <w:rPr>
          <w:sz w:val="28"/>
          <w:szCs w:val="28"/>
        </w:rPr>
        <w:t>. При посадке средних клубней допускается не более 3% пропусков и гнезд с двумя клубнями. Отклонение от заданной нормы высева удобрений допустимо ±10%.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Основные технические данные сажалок приведены в таблице 13.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b/>
          <w:i/>
          <w:sz w:val="28"/>
          <w:szCs w:val="28"/>
        </w:rPr>
        <w:t>Картофелесажалка четырехрядная полунавесная СКС-4</w:t>
      </w:r>
      <w:r w:rsidRPr="00290077">
        <w:rPr>
          <w:sz w:val="28"/>
          <w:szCs w:val="28"/>
        </w:rPr>
        <w:t xml:space="preserve"> – базовая модель машин, предназначенных для посадки </w:t>
      </w:r>
      <w:proofErr w:type="spellStart"/>
      <w:r w:rsidRPr="00290077">
        <w:rPr>
          <w:sz w:val="28"/>
          <w:szCs w:val="28"/>
        </w:rPr>
        <w:t>непророщенного</w:t>
      </w:r>
      <w:proofErr w:type="spellEnd"/>
      <w:r w:rsidRPr="00290077">
        <w:rPr>
          <w:sz w:val="28"/>
          <w:szCs w:val="28"/>
        </w:rPr>
        <w:t xml:space="preserve"> картофеля (рис. 15).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При движении агрегата клубни из бункера </w:t>
      </w:r>
      <w:r w:rsidRPr="00290077">
        <w:rPr>
          <w:i/>
          <w:sz w:val="28"/>
          <w:szCs w:val="28"/>
        </w:rPr>
        <w:t>9</w:t>
      </w:r>
      <w:r w:rsidRPr="00290077">
        <w:rPr>
          <w:sz w:val="28"/>
          <w:szCs w:val="28"/>
        </w:rPr>
        <w:t xml:space="preserve"> при помощи встряхивателей</w:t>
      </w:r>
      <w:r w:rsidRPr="00290077">
        <w:rPr>
          <w:i/>
          <w:sz w:val="28"/>
          <w:szCs w:val="28"/>
        </w:rPr>
        <w:t>8</w:t>
      </w:r>
      <w:r w:rsidRPr="00290077">
        <w:rPr>
          <w:sz w:val="28"/>
          <w:szCs w:val="28"/>
        </w:rPr>
        <w:t xml:space="preserve"> и ворошителей</w:t>
      </w:r>
      <w:r w:rsidRPr="00290077">
        <w:rPr>
          <w:i/>
          <w:sz w:val="28"/>
          <w:szCs w:val="28"/>
        </w:rPr>
        <w:t>7</w:t>
      </w:r>
      <w:r w:rsidRPr="00290077">
        <w:rPr>
          <w:sz w:val="28"/>
          <w:szCs w:val="28"/>
        </w:rPr>
        <w:t xml:space="preserve"> подаются в ковш-питатель </w:t>
      </w:r>
      <w:r w:rsidRPr="00290077">
        <w:rPr>
          <w:i/>
          <w:sz w:val="28"/>
          <w:szCs w:val="28"/>
        </w:rPr>
        <w:t>6</w:t>
      </w:r>
      <w:r w:rsidRPr="00290077">
        <w:rPr>
          <w:sz w:val="28"/>
          <w:szCs w:val="28"/>
        </w:rPr>
        <w:t xml:space="preserve">; шнековые питатели </w:t>
      </w:r>
      <w:r w:rsidRPr="00290077">
        <w:rPr>
          <w:i/>
          <w:sz w:val="28"/>
          <w:szCs w:val="28"/>
        </w:rPr>
        <w:t>5</w:t>
      </w:r>
      <w:r w:rsidRPr="00290077">
        <w:rPr>
          <w:sz w:val="28"/>
          <w:szCs w:val="28"/>
        </w:rPr>
        <w:t xml:space="preserve"> направляют клубни к высаживающим дискам </w:t>
      </w:r>
      <w:r w:rsidRPr="00290077">
        <w:rPr>
          <w:i/>
          <w:sz w:val="28"/>
          <w:szCs w:val="28"/>
        </w:rPr>
        <w:t>2</w:t>
      </w:r>
      <w:r w:rsidRPr="00290077">
        <w:rPr>
          <w:sz w:val="28"/>
          <w:szCs w:val="28"/>
        </w:rPr>
        <w:t xml:space="preserve">. Ложечки </w:t>
      </w:r>
      <w:r w:rsidRPr="00290077">
        <w:rPr>
          <w:i/>
          <w:sz w:val="28"/>
          <w:szCs w:val="28"/>
        </w:rPr>
        <w:t>4</w:t>
      </w:r>
      <w:r w:rsidRPr="00290077">
        <w:rPr>
          <w:sz w:val="28"/>
          <w:szCs w:val="28"/>
        </w:rPr>
        <w:t xml:space="preserve">, закрепленные на диске, захватывают по одному клубню и перемещают их к сошнику. Клубень в ложечке удерживается зажимом. Когда ложечка с клубнем опускается к сошнику, рычаг зажима движется по шине-копиру, клубень освобождается и падает в сошник </w:t>
      </w:r>
      <w:r w:rsidRPr="00290077">
        <w:rPr>
          <w:i/>
          <w:sz w:val="28"/>
          <w:szCs w:val="28"/>
        </w:rPr>
        <w:t>18</w:t>
      </w:r>
      <w:r w:rsidRPr="00290077">
        <w:rPr>
          <w:sz w:val="28"/>
          <w:szCs w:val="28"/>
        </w:rPr>
        <w:t xml:space="preserve">. Зона рассеивания клубней при </w:t>
      </w:r>
      <w:r w:rsidRPr="00290077">
        <w:rPr>
          <w:sz w:val="28"/>
          <w:szCs w:val="28"/>
        </w:rPr>
        <w:lastRenderedPageBreak/>
        <w:t xml:space="preserve">сбрасывании ограничивается отражающим щитом </w:t>
      </w:r>
      <w:r w:rsidRPr="00290077">
        <w:rPr>
          <w:i/>
          <w:sz w:val="28"/>
          <w:szCs w:val="28"/>
        </w:rPr>
        <w:t>16</w:t>
      </w:r>
      <w:r w:rsidRPr="00290077">
        <w:rPr>
          <w:sz w:val="28"/>
          <w:szCs w:val="28"/>
        </w:rPr>
        <w:t xml:space="preserve">. Одновременно с клубнями из туковысевающего аппарата </w:t>
      </w:r>
      <w:r w:rsidRPr="00290077">
        <w:rPr>
          <w:i/>
          <w:sz w:val="28"/>
          <w:szCs w:val="28"/>
        </w:rPr>
        <w:t>1</w:t>
      </w:r>
      <w:r w:rsidRPr="00290077">
        <w:rPr>
          <w:sz w:val="28"/>
          <w:szCs w:val="28"/>
        </w:rPr>
        <w:t xml:space="preserve"> подаются удобрения. Отвальчики</w:t>
      </w:r>
      <w:r w:rsidRPr="00290077">
        <w:rPr>
          <w:i/>
          <w:sz w:val="28"/>
          <w:szCs w:val="28"/>
        </w:rPr>
        <w:t>15</w:t>
      </w:r>
      <w:r w:rsidRPr="00290077">
        <w:rPr>
          <w:sz w:val="28"/>
          <w:szCs w:val="28"/>
        </w:rPr>
        <w:t xml:space="preserve"> присыпают удобрения слоем рыхлой почвы, на которую падают клубни.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right"/>
        <w:rPr>
          <w:spacing w:val="40"/>
          <w:sz w:val="28"/>
          <w:szCs w:val="28"/>
        </w:rPr>
      </w:pPr>
      <w:r w:rsidRPr="00290077">
        <w:rPr>
          <w:spacing w:val="40"/>
          <w:sz w:val="28"/>
          <w:szCs w:val="28"/>
        </w:rPr>
        <w:t>Таблица 13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sz w:val="28"/>
          <w:szCs w:val="28"/>
        </w:rPr>
        <w:t>Основные технические данные картофелесажалок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4"/>
        <w:gridCol w:w="996"/>
        <w:gridCol w:w="996"/>
        <w:gridCol w:w="996"/>
        <w:gridCol w:w="996"/>
        <w:gridCol w:w="996"/>
        <w:gridCol w:w="996"/>
        <w:gridCol w:w="429"/>
      </w:tblGrid>
      <w:tr w:rsidR="00A76F19" w:rsidRPr="00290077" w:rsidTr="0083690E">
        <w:tc>
          <w:tcPr>
            <w:tcW w:w="34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Наименование показателей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СН-4Б-1, СН-4Б-2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СКС-4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СКМ-6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КСМ-4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КСМ-6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СКМ-3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САЯ-4</w:t>
            </w: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Ширина захвата, м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2,8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2,8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4,2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2,8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4,2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4,2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2,8</w:t>
            </w: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Производительность в час чистой работы, га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1,2...1,7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1,7...2,5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1,9...3,0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1.4...2.5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2,1...3,8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2,4...2,8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0,5...1,5</w:t>
            </w: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Рабочая скорость, км/ч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4,5...6,0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До 9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4,3...7,1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5...9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5,9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5,9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2,9...3,9</w:t>
            </w: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Расстояние между клубнями в рядке (регулируемое), см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25...40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20...40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20...32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18...30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18...30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20...40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18...39</w:t>
            </w: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Густота посадки клубней, тыс. клубней/га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40...70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40...75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40...75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40...75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40...75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40...75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40...75</w:t>
            </w: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Глубина посадки, см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До 18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10...16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До 20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10...16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10..16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10...16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6...21</w:t>
            </w: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Вместимость бункеров, кг, для: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r w:rsidRPr="00290077">
              <w:t>картофеля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360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1500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1200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2300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3200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1200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470</w:t>
            </w: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r w:rsidRPr="00290077">
              <w:t>удобрений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48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540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144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600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900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1670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120</w:t>
            </w: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Загрузочная высота бункера для картофеля, мм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1500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1280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1380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420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420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1380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1150</w:t>
            </w: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Полная масса, кг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1015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1680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1780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2350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2950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1900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155</w:t>
            </w:r>
            <w:r w:rsidRPr="00290077">
              <w:lastRenderedPageBreak/>
              <w:t>0</w:t>
            </w:r>
          </w:p>
        </w:tc>
      </w:tr>
      <w:tr w:rsidR="00A76F19" w:rsidRPr="00290077" w:rsidTr="0083690E">
        <w:tc>
          <w:tcPr>
            <w:tcW w:w="348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90077">
              <w:lastRenderedPageBreak/>
              <w:t>Агрегатируют</w:t>
            </w:r>
            <w:proofErr w:type="spellEnd"/>
            <w:r w:rsidRPr="00290077">
              <w:t xml:space="preserve"> с трактором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МТЗ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Т-74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ДТ-75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МТЗ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Т-74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ДТ-75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МТЗ-80/82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Т-74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ДТ-75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МТЗ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Т-74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ДТ-75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МТЗ-80/82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ДТ-75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Т-150</w:t>
            </w:r>
          </w:p>
        </w:tc>
        <w:tc>
          <w:tcPr>
            <w:tcW w:w="99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МТЗ-80/82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ДТ-75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Т-150</w:t>
            </w:r>
          </w:p>
        </w:tc>
        <w:tc>
          <w:tcPr>
            <w:tcW w:w="42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МТЗ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Т-74</w:t>
            </w: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ДТ-75</w:t>
            </w:r>
          </w:p>
        </w:tc>
      </w:tr>
    </w:tbl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</w:pPr>
    </w:p>
    <w:p w:rsidR="00A76F19" w:rsidRPr="00E16408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E16408">
        <w:rPr>
          <w:noProof/>
          <w:sz w:val="28"/>
        </w:rPr>
        <w:drawing>
          <wp:inline distT="0" distB="0" distL="0" distR="0">
            <wp:extent cx="5067300" cy="3267075"/>
            <wp:effectExtent l="0" t="0" r="0" b="9525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sz w:val="28"/>
          <w:szCs w:val="28"/>
        </w:rPr>
        <w:t>Рис. 15. Технологическая схема картофелесажалки СКС-4: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077">
        <w:rPr>
          <w:i/>
          <w:sz w:val="28"/>
          <w:szCs w:val="28"/>
        </w:rPr>
        <w:t>1</w:t>
      </w:r>
      <w:r w:rsidRPr="00290077">
        <w:rPr>
          <w:sz w:val="28"/>
          <w:szCs w:val="28"/>
        </w:rPr>
        <w:t xml:space="preserve"> – туковысевающий аппарат; </w:t>
      </w:r>
      <w:r w:rsidRPr="00290077">
        <w:rPr>
          <w:i/>
          <w:sz w:val="28"/>
          <w:szCs w:val="28"/>
        </w:rPr>
        <w:t>2</w:t>
      </w:r>
      <w:r w:rsidRPr="00290077">
        <w:rPr>
          <w:sz w:val="28"/>
          <w:szCs w:val="28"/>
        </w:rPr>
        <w:t xml:space="preserve"> – высаживающий диск; </w:t>
      </w:r>
      <w:r w:rsidRPr="00290077">
        <w:rPr>
          <w:i/>
          <w:sz w:val="28"/>
          <w:szCs w:val="28"/>
        </w:rPr>
        <w:t>3</w:t>
      </w:r>
      <w:r w:rsidRPr="00290077">
        <w:rPr>
          <w:sz w:val="28"/>
          <w:szCs w:val="28"/>
        </w:rPr>
        <w:t xml:space="preserve"> – передняя стенка питателя; </w:t>
      </w:r>
      <w:r w:rsidRPr="00290077">
        <w:rPr>
          <w:i/>
          <w:sz w:val="28"/>
          <w:szCs w:val="28"/>
        </w:rPr>
        <w:t>4</w:t>
      </w:r>
      <w:r w:rsidRPr="00290077">
        <w:rPr>
          <w:sz w:val="28"/>
          <w:szCs w:val="28"/>
        </w:rPr>
        <w:t xml:space="preserve"> – ложечка; </w:t>
      </w:r>
      <w:r w:rsidRPr="00290077">
        <w:rPr>
          <w:i/>
          <w:sz w:val="28"/>
          <w:szCs w:val="28"/>
        </w:rPr>
        <w:t>5</w:t>
      </w:r>
      <w:r w:rsidRPr="00290077">
        <w:rPr>
          <w:sz w:val="28"/>
          <w:szCs w:val="28"/>
        </w:rPr>
        <w:t xml:space="preserve"> – шнековый питатель; </w:t>
      </w:r>
      <w:r w:rsidRPr="00290077">
        <w:rPr>
          <w:i/>
          <w:sz w:val="28"/>
          <w:szCs w:val="28"/>
        </w:rPr>
        <w:t>6</w:t>
      </w:r>
      <w:r w:rsidRPr="00290077">
        <w:rPr>
          <w:sz w:val="28"/>
          <w:szCs w:val="28"/>
        </w:rPr>
        <w:t xml:space="preserve"> – ковш питатель; </w:t>
      </w:r>
      <w:r w:rsidRPr="00290077">
        <w:rPr>
          <w:i/>
          <w:sz w:val="28"/>
          <w:szCs w:val="28"/>
        </w:rPr>
        <w:t>7</w:t>
      </w:r>
      <w:r w:rsidRPr="00290077">
        <w:rPr>
          <w:sz w:val="28"/>
          <w:szCs w:val="28"/>
        </w:rPr>
        <w:t xml:space="preserve"> – </w:t>
      </w:r>
      <w:proofErr w:type="spellStart"/>
      <w:r w:rsidRPr="00290077">
        <w:rPr>
          <w:sz w:val="28"/>
          <w:szCs w:val="28"/>
        </w:rPr>
        <w:t>ворошитель</w:t>
      </w:r>
      <w:proofErr w:type="spellEnd"/>
      <w:r w:rsidRPr="00290077">
        <w:rPr>
          <w:sz w:val="28"/>
          <w:szCs w:val="28"/>
        </w:rPr>
        <w:t xml:space="preserve">; </w:t>
      </w:r>
      <w:r w:rsidRPr="00290077">
        <w:rPr>
          <w:i/>
          <w:sz w:val="28"/>
          <w:szCs w:val="28"/>
        </w:rPr>
        <w:t>8</w:t>
      </w:r>
      <w:r w:rsidRPr="00290077">
        <w:rPr>
          <w:sz w:val="28"/>
          <w:szCs w:val="28"/>
        </w:rPr>
        <w:t xml:space="preserve"> – </w:t>
      </w:r>
      <w:proofErr w:type="spellStart"/>
      <w:r w:rsidRPr="00290077">
        <w:rPr>
          <w:sz w:val="28"/>
          <w:szCs w:val="28"/>
        </w:rPr>
        <w:t>встряхиватель</w:t>
      </w:r>
      <w:proofErr w:type="spellEnd"/>
      <w:r w:rsidRPr="00290077">
        <w:rPr>
          <w:sz w:val="28"/>
          <w:szCs w:val="28"/>
        </w:rPr>
        <w:t xml:space="preserve">; </w:t>
      </w:r>
      <w:r w:rsidRPr="00290077">
        <w:rPr>
          <w:i/>
          <w:sz w:val="28"/>
          <w:szCs w:val="28"/>
        </w:rPr>
        <w:t>9</w:t>
      </w:r>
      <w:r w:rsidRPr="00290077">
        <w:rPr>
          <w:sz w:val="28"/>
          <w:szCs w:val="28"/>
        </w:rPr>
        <w:t xml:space="preserve"> – бункер; </w:t>
      </w:r>
      <w:r w:rsidRPr="00290077">
        <w:rPr>
          <w:i/>
          <w:sz w:val="28"/>
          <w:szCs w:val="28"/>
        </w:rPr>
        <w:t>10</w:t>
      </w:r>
      <w:r w:rsidRPr="00290077">
        <w:rPr>
          <w:sz w:val="28"/>
          <w:szCs w:val="28"/>
        </w:rPr>
        <w:t xml:space="preserve"> – стабилизатор; </w:t>
      </w:r>
      <w:r w:rsidRPr="00290077">
        <w:rPr>
          <w:i/>
          <w:sz w:val="28"/>
          <w:szCs w:val="28"/>
        </w:rPr>
        <w:t>11</w:t>
      </w:r>
      <w:r w:rsidRPr="00290077">
        <w:rPr>
          <w:sz w:val="28"/>
          <w:szCs w:val="28"/>
        </w:rPr>
        <w:t xml:space="preserve"> – разрыхлители; </w:t>
      </w:r>
      <w:r w:rsidRPr="00290077">
        <w:rPr>
          <w:i/>
          <w:sz w:val="28"/>
          <w:szCs w:val="28"/>
        </w:rPr>
        <w:t>12</w:t>
      </w:r>
      <w:r w:rsidRPr="00290077">
        <w:rPr>
          <w:sz w:val="28"/>
          <w:szCs w:val="28"/>
        </w:rPr>
        <w:t xml:space="preserve"> – пневматические колеса; </w:t>
      </w:r>
      <w:r w:rsidRPr="00290077">
        <w:rPr>
          <w:i/>
          <w:sz w:val="28"/>
          <w:szCs w:val="28"/>
        </w:rPr>
        <w:t>13</w:t>
      </w:r>
      <w:r w:rsidRPr="00290077">
        <w:rPr>
          <w:sz w:val="28"/>
          <w:szCs w:val="28"/>
        </w:rPr>
        <w:t xml:space="preserve"> – </w:t>
      </w:r>
      <w:proofErr w:type="spellStart"/>
      <w:r w:rsidRPr="00290077">
        <w:rPr>
          <w:sz w:val="28"/>
          <w:szCs w:val="28"/>
        </w:rPr>
        <w:t>боронки</w:t>
      </w:r>
      <w:proofErr w:type="spellEnd"/>
      <w:r w:rsidRPr="00290077">
        <w:rPr>
          <w:sz w:val="28"/>
          <w:szCs w:val="28"/>
        </w:rPr>
        <w:t xml:space="preserve">; </w:t>
      </w:r>
      <w:r w:rsidRPr="00290077">
        <w:rPr>
          <w:i/>
          <w:sz w:val="28"/>
          <w:szCs w:val="28"/>
        </w:rPr>
        <w:t>14</w:t>
      </w:r>
      <w:r w:rsidRPr="00290077">
        <w:rPr>
          <w:sz w:val="28"/>
          <w:szCs w:val="28"/>
        </w:rPr>
        <w:t xml:space="preserve"> – сферические диски; </w:t>
      </w:r>
      <w:r w:rsidRPr="00290077">
        <w:rPr>
          <w:i/>
          <w:sz w:val="28"/>
          <w:szCs w:val="28"/>
        </w:rPr>
        <w:t>15</w:t>
      </w:r>
      <w:r w:rsidRPr="00290077">
        <w:rPr>
          <w:sz w:val="28"/>
          <w:szCs w:val="28"/>
        </w:rPr>
        <w:t xml:space="preserve"> – </w:t>
      </w:r>
      <w:proofErr w:type="spellStart"/>
      <w:r w:rsidRPr="00290077">
        <w:rPr>
          <w:sz w:val="28"/>
          <w:szCs w:val="28"/>
        </w:rPr>
        <w:t>отвальчики</w:t>
      </w:r>
      <w:proofErr w:type="spellEnd"/>
      <w:r w:rsidRPr="00290077">
        <w:rPr>
          <w:sz w:val="28"/>
          <w:szCs w:val="28"/>
        </w:rPr>
        <w:t xml:space="preserve">; </w:t>
      </w:r>
      <w:r w:rsidRPr="00290077">
        <w:rPr>
          <w:i/>
          <w:sz w:val="28"/>
          <w:szCs w:val="28"/>
        </w:rPr>
        <w:t>16</w:t>
      </w:r>
      <w:r w:rsidRPr="00290077">
        <w:rPr>
          <w:sz w:val="28"/>
          <w:szCs w:val="28"/>
        </w:rPr>
        <w:t xml:space="preserve"> – отражающий щиток; </w:t>
      </w:r>
      <w:r w:rsidRPr="00290077">
        <w:rPr>
          <w:i/>
          <w:sz w:val="28"/>
          <w:szCs w:val="28"/>
        </w:rPr>
        <w:t>17</w:t>
      </w:r>
      <w:r w:rsidRPr="00290077">
        <w:rPr>
          <w:sz w:val="28"/>
          <w:szCs w:val="28"/>
        </w:rPr>
        <w:t xml:space="preserve"> – перегородка; </w:t>
      </w:r>
      <w:r w:rsidRPr="00290077">
        <w:rPr>
          <w:i/>
          <w:sz w:val="28"/>
          <w:szCs w:val="28"/>
        </w:rPr>
        <w:t>18</w:t>
      </w:r>
      <w:r w:rsidRPr="00290077">
        <w:rPr>
          <w:sz w:val="28"/>
          <w:szCs w:val="28"/>
        </w:rPr>
        <w:t xml:space="preserve"> – сошник.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При гребневой посадке борозду засыпают сферические диски </w:t>
      </w:r>
      <w:r w:rsidRPr="00290077">
        <w:rPr>
          <w:i/>
          <w:sz w:val="28"/>
          <w:szCs w:val="28"/>
        </w:rPr>
        <w:t>14</w:t>
      </w:r>
      <w:r w:rsidRPr="00290077">
        <w:rPr>
          <w:sz w:val="28"/>
          <w:szCs w:val="28"/>
        </w:rPr>
        <w:t>, при гладкой – для заделки борозды используют боронки</w:t>
      </w:r>
      <w:r w:rsidRPr="00290077">
        <w:rPr>
          <w:i/>
          <w:sz w:val="28"/>
          <w:szCs w:val="28"/>
        </w:rPr>
        <w:t>13</w:t>
      </w:r>
      <w:r w:rsidRPr="00290077">
        <w:rPr>
          <w:sz w:val="28"/>
          <w:szCs w:val="28"/>
        </w:rPr>
        <w:t xml:space="preserve">. Слой почвы, уплотненный опорными колесами </w:t>
      </w:r>
      <w:r w:rsidRPr="00290077">
        <w:rPr>
          <w:i/>
          <w:sz w:val="28"/>
          <w:szCs w:val="28"/>
        </w:rPr>
        <w:t>12</w:t>
      </w:r>
      <w:r w:rsidRPr="00290077">
        <w:rPr>
          <w:sz w:val="28"/>
          <w:szCs w:val="28"/>
        </w:rPr>
        <w:t xml:space="preserve">, разрыхляют пружинным рыхлителем </w:t>
      </w:r>
      <w:r w:rsidRPr="00290077">
        <w:rPr>
          <w:i/>
          <w:sz w:val="28"/>
          <w:szCs w:val="28"/>
        </w:rPr>
        <w:t>11</w:t>
      </w:r>
      <w:r w:rsidRPr="00290077">
        <w:rPr>
          <w:sz w:val="28"/>
          <w:szCs w:val="28"/>
        </w:rPr>
        <w:t xml:space="preserve">. Стабилизатор </w:t>
      </w:r>
      <w:r w:rsidRPr="00290077">
        <w:rPr>
          <w:i/>
          <w:sz w:val="28"/>
          <w:szCs w:val="28"/>
        </w:rPr>
        <w:t>10</w:t>
      </w:r>
      <w:r w:rsidRPr="00290077">
        <w:rPr>
          <w:sz w:val="28"/>
          <w:szCs w:val="28"/>
        </w:rPr>
        <w:t xml:space="preserve"> обеспечивает прямолинейное движение сажалки.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b/>
          <w:i/>
          <w:sz w:val="28"/>
          <w:szCs w:val="28"/>
        </w:rPr>
        <w:t>Картофелесажалку СКМ-3</w:t>
      </w:r>
      <w:r w:rsidRPr="00290077">
        <w:rPr>
          <w:sz w:val="28"/>
          <w:szCs w:val="28"/>
        </w:rPr>
        <w:t xml:space="preserve"> применяют для посадки картофеля на грядах (рис. 16). Для двухстрочной посадки клубней сажалка оборудована тремя уширенными сошниками. Соответственно сближены попарно ложечно-дисковые высаживающие аппараты.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b/>
          <w:i/>
          <w:sz w:val="28"/>
          <w:szCs w:val="28"/>
        </w:rPr>
        <w:t>Четырехрядная полунавесная сажалка САЯ-4</w:t>
      </w:r>
      <w:r w:rsidRPr="00290077">
        <w:rPr>
          <w:sz w:val="28"/>
          <w:szCs w:val="28"/>
        </w:rPr>
        <w:t xml:space="preserve"> используется для </w:t>
      </w:r>
      <w:r w:rsidRPr="00290077">
        <w:rPr>
          <w:sz w:val="28"/>
          <w:szCs w:val="28"/>
        </w:rPr>
        <w:lastRenderedPageBreak/>
        <w:t>посадки яровизированных (пророщенных) клубней (рис. 17).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Из бункера </w:t>
      </w:r>
      <w:r w:rsidRPr="00290077">
        <w:rPr>
          <w:i/>
          <w:sz w:val="28"/>
          <w:szCs w:val="28"/>
        </w:rPr>
        <w:t>1</w:t>
      </w:r>
      <w:r w:rsidRPr="00290077">
        <w:rPr>
          <w:sz w:val="28"/>
          <w:szCs w:val="28"/>
        </w:rPr>
        <w:t xml:space="preserve"> клубни транспортерами </w:t>
      </w:r>
      <w:r w:rsidRPr="00290077">
        <w:rPr>
          <w:i/>
          <w:sz w:val="28"/>
          <w:szCs w:val="28"/>
        </w:rPr>
        <w:t>2</w:t>
      </w:r>
      <w:r w:rsidRPr="00290077">
        <w:rPr>
          <w:sz w:val="28"/>
          <w:szCs w:val="28"/>
        </w:rPr>
        <w:t xml:space="preserve"> подаются в питающий ковш </w:t>
      </w:r>
      <w:r w:rsidRPr="00290077">
        <w:rPr>
          <w:i/>
          <w:sz w:val="28"/>
          <w:szCs w:val="28"/>
        </w:rPr>
        <w:t>4</w:t>
      </w:r>
      <w:r w:rsidRPr="00290077">
        <w:rPr>
          <w:sz w:val="28"/>
          <w:szCs w:val="28"/>
        </w:rPr>
        <w:t xml:space="preserve">. Уровень клубней в ковше поддерживается постоянным. Как только уровень превысит заданный, датчики автоматически отключают привод транспортеров бункера. В бункере клубни захватываются ложечками высаживающего аппарата </w:t>
      </w:r>
      <w:r w:rsidRPr="00290077">
        <w:rPr>
          <w:i/>
          <w:sz w:val="28"/>
          <w:szCs w:val="28"/>
        </w:rPr>
        <w:t>9</w:t>
      </w:r>
      <w:r w:rsidRPr="00290077">
        <w:rPr>
          <w:sz w:val="28"/>
          <w:szCs w:val="28"/>
        </w:rPr>
        <w:t xml:space="preserve">, транспортируются в зону сброса и сбрасываются в сошник </w:t>
      </w:r>
      <w:r w:rsidRPr="00290077">
        <w:rPr>
          <w:i/>
          <w:sz w:val="28"/>
          <w:szCs w:val="28"/>
        </w:rPr>
        <w:t>6</w:t>
      </w:r>
      <w:r w:rsidRPr="00290077">
        <w:rPr>
          <w:sz w:val="28"/>
          <w:szCs w:val="28"/>
        </w:rPr>
        <w:t xml:space="preserve">. Если ложечка захватывает больше одного клубня, то лишние клубни сбрасываются пружинными сбрасывателями </w:t>
      </w:r>
      <w:r w:rsidRPr="00290077">
        <w:rPr>
          <w:i/>
          <w:sz w:val="28"/>
          <w:szCs w:val="28"/>
        </w:rPr>
        <w:t>11</w:t>
      </w:r>
      <w:r w:rsidRPr="00290077">
        <w:rPr>
          <w:sz w:val="28"/>
          <w:szCs w:val="28"/>
        </w:rPr>
        <w:t xml:space="preserve"> на качающийся скатный лоток </w:t>
      </w:r>
      <w:r w:rsidRPr="00290077">
        <w:rPr>
          <w:i/>
          <w:sz w:val="28"/>
          <w:szCs w:val="28"/>
        </w:rPr>
        <w:t>10</w:t>
      </w:r>
      <w:r w:rsidRPr="00290077">
        <w:rPr>
          <w:sz w:val="28"/>
          <w:szCs w:val="28"/>
        </w:rPr>
        <w:t xml:space="preserve"> и возвращаются в ковш </w:t>
      </w:r>
      <w:r w:rsidRPr="00290077">
        <w:rPr>
          <w:i/>
          <w:sz w:val="28"/>
          <w:szCs w:val="28"/>
        </w:rPr>
        <w:t>4</w:t>
      </w:r>
      <w:r w:rsidRPr="00290077">
        <w:rPr>
          <w:sz w:val="28"/>
          <w:szCs w:val="28"/>
        </w:rPr>
        <w:t xml:space="preserve">. Диски </w:t>
      </w:r>
      <w:r w:rsidRPr="00290077">
        <w:rPr>
          <w:i/>
          <w:sz w:val="28"/>
          <w:szCs w:val="28"/>
        </w:rPr>
        <w:t>5</w:t>
      </w:r>
      <w:r w:rsidRPr="00290077">
        <w:rPr>
          <w:sz w:val="28"/>
          <w:szCs w:val="28"/>
        </w:rPr>
        <w:t xml:space="preserve"> закрывают клубни и удобрения почвой.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b/>
          <w:i/>
          <w:sz w:val="28"/>
          <w:szCs w:val="28"/>
        </w:rPr>
        <w:t>Подготовка картофелесажалок к работе.</w:t>
      </w:r>
      <w:r w:rsidRPr="00290077">
        <w:rPr>
          <w:sz w:val="28"/>
          <w:szCs w:val="28"/>
        </w:rPr>
        <w:t xml:space="preserve"> Картофелесажалки поступают в хозяйства подготовленными для работы с независимым приводом вала отбора мощности (ВОМ). Для переналадки сажалки СН-4Б на синхронный привод ВОМ необходимо:</w:t>
      </w:r>
    </w:p>
    <w:p w:rsidR="00A76F19" w:rsidRPr="00290077" w:rsidRDefault="00A76F19" w:rsidP="00A76F1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ослабить затяжку болтов крепления редуктора и подать редуктор вперед;</w:t>
      </w:r>
    </w:p>
    <w:p w:rsidR="00A76F19" w:rsidRPr="00290077" w:rsidRDefault="00A76F19" w:rsidP="00A76F1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снять цепь, идущую от редуктора к </w:t>
      </w:r>
      <w:proofErr w:type="spellStart"/>
      <w:r w:rsidRPr="00290077">
        <w:rPr>
          <w:sz w:val="28"/>
          <w:szCs w:val="28"/>
        </w:rPr>
        <w:t>контрприводу</w:t>
      </w:r>
      <w:proofErr w:type="spellEnd"/>
      <w:r w:rsidRPr="00290077">
        <w:rPr>
          <w:sz w:val="28"/>
          <w:szCs w:val="28"/>
        </w:rPr>
        <w:t>, и укоротить ее на десять звеньев;</w:t>
      </w:r>
    </w:p>
    <w:p w:rsidR="00A76F19" w:rsidRPr="00290077" w:rsidRDefault="00A76F19" w:rsidP="00A76F1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отвернуть болты крепления звездочек </w:t>
      </w:r>
      <w:proofErr w:type="spellStart"/>
      <w:r w:rsidRPr="00290077">
        <w:rPr>
          <w:sz w:val="28"/>
          <w:szCs w:val="28"/>
        </w:rPr>
        <w:t>контрпривода</w:t>
      </w:r>
      <w:proofErr w:type="spellEnd"/>
      <w:r w:rsidRPr="00290077">
        <w:rPr>
          <w:sz w:val="28"/>
          <w:szCs w:val="28"/>
        </w:rPr>
        <w:t xml:space="preserve"> и отодвинуть звездочку с числом зубьев 40 от звездочки с числом зубьев 22, установить между ними распорные втулки и завернуть до отказа болты;</w:t>
      </w:r>
    </w:p>
    <w:p w:rsidR="00A76F19" w:rsidRPr="00290077" w:rsidRDefault="00A76F19" w:rsidP="00A76F1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надеть на звездочку с числом зубьев 22 цепь </w:t>
      </w:r>
      <w:proofErr w:type="spellStart"/>
      <w:r w:rsidRPr="00290077">
        <w:rPr>
          <w:sz w:val="28"/>
          <w:szCs w:val="28"/>
        </w:rPr>
        <w:t>контрпривода</w:t>
      </w:r>
      <w:proofErr w:type="spellEnd"/>
      <w:r w:rsidRPr="00290077">
        <w:rPr>
          <w:sz w:val="28"/>
          <w:szCs w:val="28"/>
        </w:rPr>
        <w:t xml:space="preserve"> и отрегулировать ее натяжение сдвигом редуктора назад.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E16408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E16408">
        <w:rPr>
          <w:noProof/>
          <w:sz w:val="28"/>
        </w:rPr>
        <w:drawing>
          <wp:inline distT="0" distB="0" distL="0" distR="0">
            <wp:extent cx="5648325" cy="2200275"/>
            <wp:effectExtent l="0" t="0" r="9525" b="9525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sz w:val="28"/>
          <w:szCs w:val="28"/>
        </w:rPr>
        <w:t>Рис. 16. Технологическая схема картофелесажалки СКМ-3: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i/>
          <w:sz w:val="28"/>
          <w:szCs w:val="28"/>
        </w:rPr>
        <w:t>а</w:t>
      </w:r>
      <w:r w:rsidRPr="00290077">
        <w:rPr>
          <w:sz w:val="28"/>
          <w:szCs w:val="28"/>
        </w:rPr>
        <w:t xml:space="preserve"> – схема сажалки; </w:t>
      </w:r>
      <w:r w:rsidRPr="00290077">
        <w:rPr>
          <w:i/>
          <w:sz w:val="28"/>
          <w:szCs w:val="28"/>
        </w:rPr>
        <w:t>б</w:t>
      </w:r>
      <w:r w:rsidRPr="00290077">
        <w:rPr>
          <w:sz w:val="28"/>
          <w:szCs w:val="28"/>
        </w:rPr>
        <w:t xml:space="preserve"> – схема внесения удобрений; </w:t>
      </w:r>
      <w:proofErr w:type="gramStart"/>
      <w:r w:rsidRPr="00290077">
        <w:rPr>
          <w:i/>
          <w:sz w:val="28"/>
          <w:szCs w:val="28"/>
        </w:rPr>
        <w:t>в</w:t>
      </w:r>
      <w:proofErr w:type="gramEnd"/>
      <w:r w:rsidRPr="00290077">
        <w:rPr>
          <w:sz w:val="28"/>
          <w:szCs w:val="28"/>
        </w:rPr>
        <w:t xml:space="preserve"> – </w:t>
      </w:r>
      <w:proofErr w:type="gramStart"/>
      <w:r w:rsidRPr="00290077">
        <w:rPr>
          <w:sz w:val="28"/>
          <w:szCs w:val="28"/>
        </w:rPr>
        <w:t>схема</w:t>
      </w:r>
      <w:proofErr w:type="gramEnd"/>
      <w:r w:rsidRPr="00290077">
        <w:rPr>
          <w:sz w:val="28"/>
          <w:szCs w:val="28"/>
        </w:rPr>
        <w:t xml:space="preserve"> расположения гряд.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Для переоборудования сажалок СКС-4, КСМ-4, КСМ-6 и СКМ-3 на синхронный привод ВОМ на </w:t>
      </w:r>
      <w:proofErr w:type="spellStart"/>
      <w:r w:rsidRPr="00290077">
        <w:rPr>
          <w:sz w:val="28"/>
          <w:szCs w:val="28"/>
        </w:rPr>
        <w:t>контрпривод</w:t>
      </w:r>
      <w:proofErr w:type="spellEnd"/>
      <w:r w:rsidRPr="00290077">
        <w:rPr>
          <w:sz w:val="28"/>
          <w:szCs w:val="28"/>
        </w:rPr>
        <w:t xml:space="preserve"> вместо звездочки с числом зубьев 20 ставят звездочку с числом зубьев 25.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Колея передних и задних колес трактора должна быть </w:t>
      </w:r>
      <w:smartTag w:uri="urn:schemas-microsoft-com:office:smarttags" w:element="metricconverter">
        <w:smartTagPr>
          <w:attr w:name="ProductID" w:val="1400 мм"/>
        </w:smartTagPr>
        <w:r w:rsidRPr="00290077">
          <w:rPr>
            <w:sz w:val="28"/>
            <w:szCs w:val="28"/>
          </w:rPr>
          <w:t>1400 мм</w:t>
        </w:r>
      </w:smartTag>
      <w:r w:rsidRPr="00290077">
        <w:rPr>
          <w:sz w:val="28"/>
          <w:szCs w:val="28"/>
        </w:rPr>
        <w:t xml:space="preserve">, длина раскосов навески </w:t>
      </w:r>
      <w:smartTag w:uri="urn:schemas-microsoft-com:office:smarttags" w:element="metricconverter">
        <w:smartTagPr>
          <w:attr w:name="ProductID" w:val="515 мм"/>
        </w:smartTagPr>
        <w:r w:rsidRPr="00290077">
          <w:rPr>
            <w:sz w:val="28"/>
            <w:szCs w:val="28"/>
          </w:rPr>
          <w:t>515 мм</w:t>
        </w:r>
      </w:smartTag>
      <w:r w:rsidRPr="00290077">
        <w:rPr>
          <w:sz w:val="28"/>
          <w:szCs w:val="28"/>
        </w:rPr>
        <w:t>. Вилки раскосов навески трактора через прорези соединяют с продольными тягами механизма навески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lastRenderedPageBreak/>
        <w:t xml:space="preserve">У гусеничного трактора заднее навесное устройство устанавливают по трехточечной схеме. Рычаг штока гидроцилиндра навески жестко соединяют с подъемным рычагом навески. Вилки раскосов через прорези прикрепляют к продольным тягам. Длина раскосов должна быть </w:t>
      </w:r>
      <w:smartTag w:uri="urn:schemas-microsoft-com:office:smarttags" w:element="metricconverter">
        <w:smartTagPr>
          <w:attr w:name="ProductID" w:val="730 мм"/>
        </w:smartTagPr>
        <w:r w:rsidRPr="00290077">
          <w:rPr>
            <w:sz w:val="28"/>
            <w:szCs w:val="28"/>
          </w:rPr>
          <w:t>730 мм</w:t>
        </w:r>
      </w:smartTag>
      <w:r w:rsidRPr="00290077">
        <w:rPr>
          <w:sz w:val="28"/>
          <w:szCs w:val="28"/>
        </w:rPr>
        <w:t>.</w:t>
      </w:r>
    </w:p>
    <w:p w:rsidR="00A76F19" w:rsidRPr="00E16408" w:rsidRDefault="00A76F19" w:rsidP="00A76F19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A76F19" w:rsidRPr="00E16408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E16408">
        <w:rPr>
          <w:noProof/>
          <w:sz w:val="28"/>
        </w:rPr>
        <w:drawing>
          <wp:inline distT="0" distB="0" distL="0" distR="0">
            <wp:extent cx="5143500" cy="283845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sz w:val="28"/>
          <w:szCs w:val="28"/>
        </w:rPr>
        <w:t>Рис. 17. Технологическая схема сажалки САЯ-4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077">
        <w:rPr>
          <w:i/>
          <w:sz w:val="28"/>
          <w:szCs w:val="28"/>
        </w:rPr>
        <w:t>1</w:t>
      </w:r>
      <w:r w:rsidRPr="00290077">
        <w:rPr>
          <w:sz w:val="28"/>
          <w:szCs w:val="28"/>
        </w:rPr>
        <w:t xml:space="preserve"> – бункер; </w:t>
      </w:r>
      <w:r w:rsidRPr="00290077">
        <w:rPr>
          <w:i/>
          <w:sz w:val="28"/>
          <w:szCs w:val="28"/>
        </w:rPr>
        <w:t>2</w:t>
      </w:r>
      <w:r w:rsidRPr="00290077">
        <w:rPr>
          <w:sz w:val="28"/>
          <w:szCs w:val="28"/>
        </w:rPr>
        <w:t xml:space="preserve"> – ленточный транспортер; </w:t>
      </w:r>
      <w:r w:rsidRPr="00290077">
        <w:rPr>
          <w:i/>
          <w:sz w:val="28"/>
          <w:szCs w:val="28"/>
        </w:rPr>
        <w:t>3</w:t>
      </w:r>
      <w:r w:rsidRPr="00290077">
        <w:rPr>
          <w:sz w:val="28"/>
          <w:szCs w:val="28"/>
        </w:rPr>
        <w:t xml:space="preserve"> – ходовое колесо; </w:t>
      </w:r>
      <w:r w:rsidRPr="00290077">
        <w:rPr>
          <w:i/>
          <w:sz w:val="28"/>
          <w:szCs w:val="28"/>
        </w:rPr>
        <w:t>4</w:t>
      </w:r>
      <w:r w:rsidRPr="00290077">
        <w:rPr>
          <w:sz w:val="28"/>
          <w:szCs w:val="28"/>
        </w:rPr>
        <w:t xml:space="preserve"> – питающий ковш; </w:t>
      </w:r>
      <w:r w:rsidRPr="00290077">
        <w:rPr>
          <w:i/>
          <w:sz w:val="28"/>
          <w:szCs w:val="28"/>
        </w:rPr>
        <w:t>5</w:t>
      </w:r>
      <w:r w:rsidRPr="00290077">
        <w:rPr>
          <w:sz w:val="28"/>
          <w:szCs w:val="28"/>
        </w:rPr>
        <w:t xml:space="preserve"> – </w:t>
      </w:r>
      <w:proofErr w:type="spellStart"/>
      <w:r w:rsidRPr="00290077">
        <w:rPr>
          <w:sz w:val="28"/>
          <w:szCs w:val="28"/>
        </w:rPr>
        <w:t>бороздозаделывающие</w:t>
      </w:r>
      <w:proofErr w:type="spellEnd"/>
      <w:r w:rsidRPr="00290077">
        <w:rPr>
          <w:sz w:val="28"/>
          <w:szCs w:val="28"/>
        </w:rPr>
        <w:t xml:space="preserve"> диски; </w:t>
      </w:r>
      <w:r w:rsidRPr="00290077">
        <w:rPr>
          <w:i/>
          <w:sz w:val="28"/>
          <w:szCs w:val="28"/>
        </w:rPr>
        <w:t>6</w:t>
      </w:r>
      <w:r w:rsidRPr="00290077">
        <w:rPr>
          <w:sz w:val="28"/>
          <w:szCs w:val="28"/>
        </w:rPr>
        <w:t xml:space="preserve"> – сошник; </w:t>
      </w:r>
      <w:r w:rsidRPr="00290077">
        <w:rPr>
          <w:i/>
          <w:sz w:val="28"/>
          <w:szCs w:val="28"/>
        </w:rPr>
        <w:t>7</w:t>
      </w:r>
      <w:r w:rsidRPr="00290077">
        <w:rPr>
          <w:sz w:val="28"/>
          <w:szCs w:val="28"/>
        </w:rPr>
        <w:t xml:space="preserve"> – опорное колесо; </w:t>
      </w:r>
      <w:r w:rsidRPr="00290077">
        <w:rPr>
          <w:i/>
          <w:sz w:val="28"/>
          <w:szCs w:val="28"/>
        </w:rPr>
        <w:t>8</w:t>
      </w:r>
      <w:r w:rsidRPr="00290077">
        <w:rPr>
          <w:sz w:val="28"/>
          <w:szCs w:val="28"/>
        </w:rPr>
        <w:t xml:space="preserve"> – </w:t>
      </w:r>
      <w:proofErr w:type="spellStart"/>
      <w:r w:rsidRPr="00290077">
        <w:rPr>
          <w:sz w:val="28"/>
          <w:szCs w:val="28"/>
        </w:rPr>
        <w:t>туковысевающии</w:t>
      </w:r>
      <w:proofErr w:type="spellEnd"/>
      <w:r w:rsidRPr="00290077">
        <w:rPr>
          <w:sz w:val="28"/>
          <w:szCs w:val="28"/>
        </w:rPr>
        <w:t xml:space="preserve"> аппарат; </w:t>
      </w:r>
      <w:r w:rsidRPr="00290077">
        <w:rPr>
          <w:i/>
          <w:sz w:val="28"/>
          <w:szCs w:val="28"/>
        </w:rPr>
        <w:t>9</w:t>
      </w:r>
      <w:r w:rsidRPr="00290077">
        <w:rPr>
          <w:sz w:val="28"/>
          <w:szCs w:val="28"/>
        </w:rPr>
        <w:t xml:space="preserve"> – высаживающий  аппарат; </w:t>
      </w:r>
      <w:r w:rsidRPr="00290077">
        <w:rPr>
          <w:i/>
          <w:sz w:val="28"/>
          <w:szCs w:val="28"/>
        </w:rPr>
        <w:t>10</w:t>
      </w:r>
      <w:r w:rsidRPr="00290077">
        <w:rPr>
          <w:sz w:val="28"/>
          <w:szCs w:val="28"/>
        </w:rPr>
        <w:t xml:space="preserve"> – скатный лоток; </w:t>
      </w:r>
      <w:r w:rsidRPr="00290077">
        <w:rPr>
          <w:i/>
          <w:sz w:val="28"/>
          <w:szCs w:val="28"/>
        </w:rPr>
        <w:t>11</w:t>
      </w:r>
      <w:r w:rsidRPr="00290077">
        <w:rPr>
          <w:sz w:val="28"/>
          <w:szCs w:val="28"/>
        </w:rPr>
        <w:t xml:space="preserve"> – пластинчатые пружины сбрасыватели.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E16408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E16408">
        <w:rPr>
          <w:noProof/>
          <w:sz w:val="28"/>
        </w:rPr>
        <w:drawing>
          <wp:inline distT="0" distB="0" distL="0" distR="0">
            <wp:extent cx="5057775" cy="238125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sz w:val="28"/>
          <w:szCs w:val="28"/>
        </w:rPr>
        <w:t>Рис. 18. Схема установки рабочих органов картофелесажалки: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077">
        <w:rPr>
          <w:i/>
          <w:sz w:val="28"/>
          <w:szCs w:val="28"/>
        </w:rPr>
        <w:t>1</w:t>
      </w:r>
      <w:r w:rsidRPr="00290077">
        <w:rPr>
          <w:sz w:val="28"/>
          <w:szCs w:val="28"/>
        </w:rPr>
        <w:t xml:space="preserve"> – регулируемая тяга; </w:t>
      </w:r>
      <w:r w:rsidRPr="00290077">
        <w:rPr>
          <w:i/>
          <w:sz w:val="28"/>
          <w:szCs w:val="28"/>
        </w:rPr>
        <w:t>2</w:t>
      </w:r>
      <w:r w:rsidRPr="00290077">
        <w:rPr>
          <w:sz w:val="28"/>
          <w:szCs w:val="28"/>
        </w:rPr>
        <w:t xml:space="preserve"> – сектор; </w:t>
      </w:r>
      <w:r w:rsidRPr="00290077">
        <w:rPr>
          <w:i/>
          <w:sz w:val="28"/>
          <w:szCs w:val="28"/>
        </w:rPr>
        <w:t>3</w:t>
      </w:r>
      <w:r w:rsidRPr="00290077">
        <w:rPr>
          <w:sz w:val="28"/>
          <w:szCs w:val="28"/>
        </w:rPr>
        <w:t xml:space="preserve"> – ограничительная тяга подъема сошника; </w:t>
      </w:r>
      <w:r w:rsidRPr="00290077">
        <w:rPr>
          <w:i/>
          <w:sz w:val="28"/>
          <w:szCs w:val="28"/>
        </w:rPr>
        <w:t>4</w:t>
      </w:r>
      <w:r w:rsidRPr="00290077">
        <w:rPr>
          <w:sz w:val="28"/>
          <w:szCs w:val="28"/>
        </w:rPr>
        <w:t xml:space="preserve"> – нижняя тяга; </w:t>
      </w:r>
      <w:r w:rsidRPr="00290077">
        <w:rPr>
          <w:i/>
          <w:sz w:val="28"/>
          <w:szCs w:val="28"/>
        </w:rPr>
        <w:t>5</w:t>
      </w:r>
      <w:r w:rsidRPr="00290077">
        <w:rPr>
          <w:sz w:val="28"/>
          <w:szCs w:val="28"/>
        </w:rPr>
        <w:t xml:space="preserve"> – болт, ограничивающий опускание сошника; </w:t>
      </w:r>
      <w:r w:rsidRPr="00290077">
        <w:rPr>
          <w:i/>
          <w:sz w:val="28"/>
          <w:szCs w:val="28"/>
        </w:rPr>
        <w:t>6</w:t>
      </w:r>
      <w:r w:rsidRPr="00290077">
        <w:rPr>
          <w:sz w:val="28"/>
          <w:szCs w:val="28"/>
        </w:rPr>
        <w:t xml:space="preserve"> – сошник; </w:t>
      </w:r>
      <w:r w:rsidRPr="00290077">
        <w:rPr>
          <w:i/>
          <w:sz w:val="28"/>
          <w:szCs w:val="28"/>
        </w:rPr>
        <w:t>7</w:t>
      </w:r>
      <w:r w:rsidRPr="00290077">
        <w:rPr>
          <w:sz w:val="28"/>
          <w:szCs w:val="28"/>
        </w:rPr>
        <w:t xml:space="preserve"> – тяга; </w:t>
      </w:r>
      <w:r w:rsidRPr="00290077">
        <w:rPr>
          <w:i/>
          <w:sz w:val="28"/>
          <w:szCs w:val="28"/>
        </w:rPr>
        <w:t>8</w:t>
      </w:r>
      <w:r w:rsidRPr="00290077">
        <w:rPr>
          <w:sz w:val="28"/>
          <w:szCs w:val="28"/>
        </w:rPr>
        <w:t xml:space="preserve"> – опорная шайба; </w:t>
      </w:r>
      <w:r w:rsidRPr="00290077">
        <w:rPr>
          <w:i/>
          <w:sz w:val="28"/>
          <w:szCs w:val="28"/>
        </w:rPr>
        <w:t>9</w:t>
      </w:r>
      <w:r w:rsidRPr="00290077">
        <w:rPr>
          <w:sz w:val="28"/>
          <w:szCs w:val="28"/>
        </w:rPr>
        <w:t xml:space="preserve"> – штанга; </w:t>
      </w:r>
      <w:r w:rsidRPr="00290077">
        <w:rPr>
          <w:i/>
          <w:sz w:val="28"/>
          <w:szCs w:val="28"/>
        </w:rPr>
        <w:t>10</w:t>
      </w:r>
      <w:r w:rsidRPr="00290077">
        <w:rPr>
          <w:sz w:val="28"/>
          <w:szCs w:val="28"/>
        </w:rPr>
        <w:t xml:space="preserve"> – пружина; </w:t>
      </w:r>
      <w:r w:rsidRPr="00290077">
        <w:rPr>
          <w:i/>
          <w:sz w:val="28"/>
          <w:szCs w:val="28"/>
        </w:rPr>
        <w:t>11</w:t>
      </w:r>
      <w:r w:rsidRPr="00290077">
        <w:rPr>
          <w:sz w:val="28"/>
          <w:szCs w:val="28"/>
        </w:rPr>
        <w:t xml:space="preserve"> – ковш-питатель; </w:t>
      </w:r>
      <w:r w:rsidRPr="00290077">
        <w:rPr>
          <w:i/>
          <w:sz w:val="28"/>
          <w:szCs w:val="28"/>
        </w:rPr>
        <w:t>12</w:t>
      </w:r>
      <w:r w:rsidRPr="00290077">
        <w:rPr>
          <w:sz w:val="28"/>
          <w:szCs w:val="28"/>
        </w:rPr>
        <w:t xml:space="preserve"> – </w:t>
      </w:r>
      <w:proofErr w:type="spellStart"/>
      <w:r w:rsidRPr="00290077">
        <w:rPr>
          <w:sz w:val="28"/>
          <w:szCs w:val="28"/>
        </w:rPr>
        <w:t>боронка</w:t>
      </w:r>
      <w:proofErr w:type="spellEnd"/>
      <w:r w:rsidRPr="00290077">
        <w:rPr>
          <w:sz w:val="28"/>
          <w:szCs w:val="28"/>
        </w:rPr>
        <w:t>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b/>
          <w:i/>
          <w:sz w:val="28"/>
          <w:szCs w:val="28"/>
        </w:rPr>
        <w:t>Регулировка сошников</w:t>
      </w:r>
      <w:r w:rsidRPr="00290077">
        <w:rPr>
          <w:sz w:val="28"/>
          <w:szCs w:val="28"/>
        </w:rPr>
        <w:t xml:space="preserve"> (рис. 18). Сажалку устанавливают на ровной горизонтальной площадке. При горизонтальном положении рамы сажалки и </w:t>
      </w:r>
      <w:r w:rsidRPr="00290077">
        <w:rPr>
          <w:sz w:val="28"/>
          <w:szCs w:val="28"/>
        </w:rPr>
        <w:lastRenderedPageBreak/>
        <w:t xml:space="preserve">соприкосновении носка сошника с поверхностью площадки задний край нижнего обреза сошника должен быть приподнят над горизонтальной плоскостью на 40...50 мм. Этот зазор регулируют изменением длины верхней тяги </w:t>
      </w:r>
      <w:r w:rsidRPr="00290077">
        <w:rPr>
          <w:i/>
          <w:sz w:val="28"/>
          <w:szCs w:val="28"/>
        </w:rPr>
        <w:t>1</w:t>
      </w:r>
      <w:r w:rsidRPr="00290077">
        <w:rPr>
          <w:sz w:val="28"/>
          <w:szCs w:val="28"/>
        </w:rPr>
        <w:t xml:space="preserve"> подвески сошника. Расстояние по вертикали между задними и передними шарнирами нижней тяги </w:t>
      </w:r>
      <w:proofErr w:type="spellStart"/>
      <w:r w:rsidRPr="00290077">
        <w:rPr>
          <w:sz w:val="28"/>
          <w:szCs w:val="28"/>
        </w:rPr>
        <w:t>четырехзвенника</w:t>
      </w:r>
      <w:proofErr w:type="spellEnd"/>
      <w:r w:rsidRPr="00290077">
        <w:rPr>
          <w:sz w:val="28"/>
          <w:szCs w:val="28"/>
        </w:rPr>
        <w:t xml:space="preserve"> должно составлять 100...110 мм. Болтом-ограничителем </w:t>
      </w:r>
      <w:r w:rsidRPr="00290077">
        <w:rPr>
          <w:i/>
          <w:sz w:val="28"/>
          <w:szCs w:val="28"/>
        </w:rPr>
        <w:t>5</w:t>
      </w:r>
      <w:r w:rsidRPr="00290077">
        <w:rPr>
          <w:sz w:val="28"/>
          <w:szCs w:val="28"/>
        </w:rPr>
        <w:t xml:space="preserve"> устанавливают необходимый транспортный просвет.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b/>
          <w:i/>
          <w:sz w:val="28"/>
          <w:szCs w:val="28"/>
        </w:rPr>
        <w:t>Регулировка вычерпывающего аппарата.</w:t>
      </w:r>
      <w:r w:rsidRPr="00290077">
        <w:rPr>
          <w:sz w:val="28"/>
          <w:szCs w:val="28"/>
        </w:rPr>
        <w:t xml:space="preserve"> При вращении ложечки не должны задевать за днище, фартук, боковины питательного ковша, нижние козырьки.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Чтобы предотвратить захват ложечкой нескольких клубней, зазор между боковиной питательного ковша и ложечками устанавливают 3...5 мм при посадке клубней массой 30...50 г; 10...12 мм для клубней массой 50...80 г и до </w:t>
      </w:r>
      <w:smartTag w:uri="urn:schemas-microsoft-com:office:smarttags" w:element="metricconverter">
        <w:smartTagPr>
          <w:attr w:name="ProductID" w:val="16 мм"/>
        </w:smartTagPr>
        <w:r w:rsidRPr="00290077">
          <w:rPr>
            <w:sz w:val="28"/>
            <w:szCs w:val="28"/>
          </w:rPr>
          <w:t>16 мм</w:t>
        </w:r>
      </w:smartTag>
      <w:r w:rsidRPr="00290077">
        <w:rPr>
          <w:sz w:val="28"/>
          <w:szCs w:val="28"/>
        </w:rPr>
        <w:t xml:space="preserve"> для клубней массой 80...100 г.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Норму посадки клубней при синхронном ВОМ регулируют заменой звездочек на ведомом валу редуктора. Подбирать сменные звездочки в зависимости от заданной густоты посадки клубней можно по таблице 14.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right"/>
        <w:rPr>
          <w:spacing w:val="40"/>
          <w:sz w:val="28"/>
          <w:szCs w:val="28"/>
        </w:rPr>
      </w:pPr>
      <w:r w:rsidRPr="00290077">
        <w:rPr>
          <w:spacing w:val="40"/>
          <w:sz w:val="28"/>
          <w:szCs w:val="28"/>
        </w:rPr>
        <w:t>Таблица 14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sz w:val="28"/>
          <w:szCs w:val="28"/>
        </w:rPr>
        <w:t>Число зубьев сменной звездочки в зависимости от заданной густоты посадки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sz w:val="28"/>
          <w:szCs w:val="28"/>
        </w:rPr>
        <w:t>(привод от синхронного ВОМ трактора)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984"/>
        <w:gridCol w:w="3119"/>
        <w:gridCol w:w="1559"/>
      </w:tblGrid>
      <w:tr w:rsidR="00A76F19" w:rsidRPr="00E16408" w:rsidTr="0083690E">
        <w:tc>
          <w:tcPr>
            <w:tcW w:w="3369" w:type="dxa"/>
            <w:vMerge w:val="restart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 xml:space="preserve">Число клубней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90077">
                <w:rPr>
                  <w:b/>
                </w:rPr>
                <w:t>1 га</w:t>
              </w:r>
            </w:smartTag>
          </w:p>
        </w:tc>
        <w:tc>
          <w:tcPr>
            <w:tcW w:w="6662" w:type="dxa"/>
            <w:gridSpan w:val="3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Число зубьев сменной звездочки машин</w:t>
            </w:r>
          </w:p>
        </w:tc>
      </w:tr>
      <w:tr w:rsidR="00A76F19" w:rsidRPr="00E16408" w:rsidTr="0083690E">
        <w:tc>
          <w:tcPr>
            <w:tcW w:w="3369" w:type="dxa"/>
            <w:vMerge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СН-4Б</w:t>
            </w:r>
          </w:p>
        </w:tc>
        <w:tc>
          <w:tcPr>
            <w:tcW w:w="311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СКС-4, КСМ-4, КСМ-6</w:t>
            </w:r>
          </w:p>
        </w:tc>
        <w:tc>
          <w:tcPr>
            <w:tcW w:w="155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0077">
              <w:rPr>
                <w:b/>
              </w:rPr>
              <w:t>САЯ-4</w:t>
            </w:r>
          </w:p>
        </w:tc>
      </w:tr>
      <w:tr w:rsidR="00A76F19" w:rsidRPr="00E16408" w:rsidTr="0083690E">
        <w:tc>
          <w:tcPr>
            <w:tcW w:w="3369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46...50</w:t>
            </w:r>
          </w:p>
        </w:tc>
        <w:tc>
          <w:tcPr>
            <w:tcW w:w="19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311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14</w:t>
            </w:r>
          </w:p>
        </w:tc>
        <w:tc>
          <w:tcPr>
            <w:tcW w:w="155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</w:tr>
      <w:tr w:rsidR="00A76F19" w:rsidRPr="00E16408" w:rsidTr="0083690E">
        <w:tc>
          <w:tcPr>
            <w:tcW w:w="3369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51...55</w:t>
            </w:r>
          </w:p>
        </w:tc>
        <w:tc>
          <w:tcPr>
            <w:tcW w:w="19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</w:t>
            </w:r>
          </w:p>
        </w:tc>
        <w:tc>
          <w:tcPr>
            <w:tcW w:w="311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155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28</w:t>
            </w:r>
          </w:p>
        </w:tc>
      </w:tr>
      <w:tr w:rsidR="00A76F19" w:rsidRPr="00E16408" w:rsidTr="0083690E">
        <w:tc>
          <w:tcPr>
            <w:tcW w:w="3369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56...60</w:t>
            </w:r>
          </w:p>
        </w:tc>
        <w:tc>
          <w:tcPr>
            <w:tcW w:w="19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20</w:t>
            </w:r>
          </w:p>
        </w:tc>
        <w:tc>
          <w:tcPr>
            <w:tcW w:w="311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</w:t>
            </w:r>
          </w:p>
        </w:tc>
        <w:tc>
          <w:tcPr>
            <w:tcW w:w="155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</w:tr>
      <w:tr w:rsidR="00A76F19" w:rsidRPr="00E16408" w:rsidTr="0083690E">
        <w:tc>
          <w:tcPr>
            <w:tcW w:w="3369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61...70</w:t>
            </w:r>
          </w:p>
        </w:tc>
        <w:tc>
          <w:tcPr>
            <w:tcW w:w="19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311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20</w:t>
            </w:r>
          </w:p>
        </w:tc>
        <w:tc>
          <w:tcPr>
            <w:tcW w:w="155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36</w:t>
            </w:r>
          </w:p>
        </w:tc>
      </w:tr>
      <w:tr w:rsidR="00A76F19" w:rsidRPr="00E16408" w:rsidTr="0083690E">
        <w:tc>
          <w:tcPr>
            <w:tcW w:w="3369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Более 70</w:t>
            </w:r>
          </w:p>
        </w:tc>
        <w:tc>
          <w:tcPr>
            <w:tcW w:w="19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311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22</w:t>
            </w:r>
          </w:p>
        </w:tc>
        <w:tc>
          <w:tcPr>
            <w:tcW w:w="1559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</w:tr>
    </w:tbl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right"/>
        <w:rPr>
          <w:spacing w:val="40"/>
          <w:sz w:val="28"/>
          <w:szCs w:val="28"/>
        </w:rPr>
      </w:pPr>
      <w:r w:rsidRPr="00290077">
        <w:rPr>
          <w:spacing w:val="40"/>
          <w:sz w:val="28"/>
          <w:szCs w:val="28"/>
        </w:rPr>
        <w:t>Таблица 15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sz w:val="28"/>
          <w:szCs w:val="28"/>
        </w:rPr>
        <w:t>Число зубьев сменной звездочки для обеспечения заданной густоты посадки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sz w:val="28"/>
          <w:szCs w:val="28"/>
        </w:rPr>
        <w:t>при различной скорости движения агрегата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sz w:val="28"/>
          <w:szCs w:val="28"/>
        </w:rPr>
        <w:t>(привод от независимого ВОМ трактора)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433"/>
        <w:gridCol w:w="283"/>
        <w:gridCol w:w="284"/>
        <w:gridCol w:w="283"/>
        <w:gridCol w:w="318"/>
      </w:tblGrid>
      <w:tr w:rsidR="00A76F19" w:rsidRPr="00E16408" w:rsidTr="0083690E">
        <w:tc>
          <w:tcPr>
            <w:tcW w:w="1174" w:type="dxa"/>
            <w:vMerge w:val="restart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 xml:space="preserve">Скорость агрегата, </w:t>
            </w:r>
            <w:proofErr w:type="gramStart"/>
            <w:r w:rsidRPr="00290077">
              <w:t>км</w:t>
            </w:r>
            <w:proofErr w:type="gramEnd"/>
            <w:r w:rsidRPr="00290077">
              <w:t>/ч</w:t>
            </w:r>
          </w:p>
        </w:tc>
        <w:tc>
          <w:tcPr>
            <w:tcW w:w="10025" w:type="dxa"/>
            <w:gridSpan w:val="14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 xml:space="preserve">Число зубьев сменных звездочек в зависимости от числа клубней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90077">
                <w:t>1 га</w:t>
              </w:r>
            </w:smartTag>
          </w:p>
        </w:tc>
      </w:tr>
      <w:tr w:rsidR="00A76F19" w:rsidRPr="00E16408" w:rsidTr="0083690E">
        <w:tc>
          <w:tcPr>
            <w:tcW w:w="1174" w:type="dxa"/>
            <w:vMerge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35…40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42…47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49…57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59…71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45…50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51…55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56…60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61…70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42…47</w:t>
            </w:r>
          </w:p>
        </w:tc>
        <w:tc>
          <w:tcPr>
            <w:tcW w:w="43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49…57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3690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290077">
              <w:t>60…70</w:t>
            </w:r>
          </w:p>
        </w:tc>
        <w:tc>
          <w:tcPr>
            <w:tcW w:w="2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42…47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49…57</w:t>
            </w:r>
          </w:p>
        </w:tc>
        <w:tc>
          <w:tcPr>
            <w:tcW w:w="318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59…71</w:t>
            </w:r>
          </w:p>
        </w:tc>
      </w:tr>
      <w:tr w:rsidR="00A76F19" w:rsidRPr="00E16408" w:rsidTr="0083690E">
        <w:tc>
          <w:tcPr>
            <w:tcW w:w="117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4,8…5,3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20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43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14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2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14</w:t>
            </w:r>
          </w:p>
        </w:tc>
        <w:tc>
          <w:tcPr>
            <w:tcW w:w="318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</w:tr>
      <w:tr w:rsidR="00A76F19" w:rsidRPr="00E16408" w:rsidTr="0083690E">
        <w:tc>
          <w:tcPr>
            <w:tcW w:w="117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5,4…5,6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22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14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14</w:t>
            </w:r>
          </w:p>
        </w:tc>
        <w:tc>
          <w:tcPr>
            <w:tcW w:w="43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</w:t>
            </w:r>
          </w:p>
        </w:tc>
        <w:tc>
          <w:tcPr>
            <w:tcW w:w="2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14</w:t>
            </w:r>
          </w:p>
        </w:tc>
        <w:tc>
          <w:tcPr>
            <w:tcW w:w="318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</w:tr>
      <w:tr w:rsidR="00A76F19" w:rsidRPr="00E16408" w:rsidTr="0083690E">
        <w:tc>
          <w:tcPr>
            <w:tcW w:w="117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5,8…6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20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22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14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43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3690E">
            <w:pPr>
              <w:widowControl w:val="0"/>
              <w:autoSpaceDE w:val="0"/>
              <w:autoSpaceDN w:val="0"/>
              <w:adjustRightInd w:val="0"/>
              <w:ind w:left="-250"/>
              <w:jc w:val="center"/>
            </w:pPr>
            <w:r w:rsidRPr="00290077">
              <w:t>20</w:t>
            </w:r>
          </w:p>
        </w:tc>
        <w:tc>
          <w:tcPr>
            <w:tcW w:w="2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14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318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</w:t>
            </w:r>
          </w:p>
        </w:tc>
      </w:tr>
      <w:tr w:rsidR="00A76F19" w:rsidRPr="00E16408" w:rsidTr="0083690E">
        <w:tc>
          <w:tcPr>
            <w:tcW w:w="117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6,3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22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14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43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2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318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</w:tr>
      <w:tr w:rsidR="00A76F19" w:rsidRPr="00E16408" w:rsidTr="0083690E">
        <w:tc>
          <w:tcPr>
            <w:tcW w:w="117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7,7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14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20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43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2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318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</w:tr>
      <w:tr w:rsidR="00A76F19" w:rsidRPr="00E16408" w:rsidTr="0083690E">
        <w:tc>
          <w:tcPr>
            <w:tcW w:w="117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lastRenderedPageBreak/>
              <w:t>9,3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16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18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20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22</w:t>
            </w:r>
          </w:p>
        </w:tc>
        <w:tc>
          <w:tcPr>
            <w:tcW w:w="936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43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28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28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  <w:tc>
          <w:tcPr>
            <w:tcW w:w="318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–</w:t>
            </w:r>
          </w:p>
        </w:tc>
      </w:tr>
      <w:tr w:rsidR="00A76F19" w:rsidRPr="00E16408" w:rsidTr="0083690E">
        <w:tc>
          <w:tcPr>
            <w:tcW w:w="1174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t>Сеялки</w:t>
            </w:r>
          </w:p>
        </w:tc>
        <w:tc>
          <w:tcPr>
            <w:tcW w:w="3744" w:type="dxa"/>
            <w:gridSpan w:val="4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СН-4Б</w:t>
            </w:r>
          </w:p>
        </w:tc>
        <w:tc>
          <w:tcPr>
            <w:tcW w:w="3744" w:type="dxa"/>
            <w:gridSpan w:val="4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СКС-4</w:t>
            </w:r>
          </w:p>
        </w:tc>
        <w:tc>
          <w:tcPr>
            <w:tcW w:w="1652" w:type="dxa"/>
            <w:gridSpan w:val="3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СКМ-6</w:t>
            </w:r>
          </w:p>
        </w:tc>
        <w:tc>
          <w:tcPr>
            <w:tcW w:w="885" w:type="dxa"/>
            <w:gridSpan w:val="3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077">
              <w:t>САЯ-4</w:t>
            </w:r>
          </w:p>
        </w:tc>
      </w:tr>
    </w:tbl>
    <w:p w:rsidR="00A76F19" w:rsidRPr="00E16408" w:rsidRDefault="00A76F19" w:rsidP="00A76F19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Если сажалка приводится в действие от независимого ВОМ трактора, то нужная густота посадки обеспечивается заменой звездочек на ведомом валу редуктора сажалки и изменением скорости движения агрегата (табл. 15).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Густота посадки картофеля, указанная в таблицах 14 и 15, является ориентировочной.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Для уточнения нормы посадки клубней надо проехать на установленной рабочей скорости </w:t>
      </w:r>
      <w:smartTag w:uri="urn:schemas-microsoft-com:office:smarttags" w:element="metricconverter">
        <w:smartTagPr>
          <w:attr w:name="ProductID" w:val="20 м"/>
        </w:smartTagPr>
        <w:r w:rsidRPr="00290077">
          <w:rPr>
            <w:sz w:val="28"/>
            <w:szCs w:val="28"/>
          </w:rPr>
          <w:t>20 м</w:t>
        </w:r>
      </w:smartTag>
      <w:r w:rsidRPr="00290077">
        <w:rPr>
          <w:sz w:val="28"/>
          <w:szCs w:val="28"/>
        </w:rPr>
        <w:t xml:space="preserve"> с приподнятыми </w:t>
      </w:r>
      <w:proofErr w:type="spellStart"/>
      <w:r w:rsidRPr="00290077">
        <w:rPr>
          <w:sz w:val="28"/>
          <w:szCs w:val="28"/>
        </w:rPr>
        <w:t>бороздозакрывающими</w:t>
      </w:r>
      <w:proofErr w:type="spellEnd"/>
      <w:r w:rsidRPr="00290077">
        <w:rPr>
          <w:sz w:val="28"/>
          <w:szCs w:val="28"/>
        </w:rPr>
        <w:t xml:space="preserve"> дисками и подсчитать число клубней в борозде на длине гона </w:t>
      </w:r>
      <w:smartTag w:uri="urn:schemas-microsoft-com:office:smarttags" w:element="metricconverter">
        <w:smartTagPr>
          <w:attr w:name="ProductID" w:val="14,3 м"/>
        </w:smartTagPr>
        <w:r w:rsidRPr="00290077">
          <w:rPr>
            <w:sz w:val="28"/>
            <w:szCs w:val="28"/>
          </w:rPr>
          <w:t>14,3 м</w:t>
        </w:r>
      </w:smartTag>
      <w:r w:rsidRPr="00290077">
        <w:rPr>
          <w:sz w:val="28"/>
          <w:szCs w:val="28"/>
        </w:rPr>
        <w:t xml:space="preserve">, полученное число умножить на 1000. Среднее число клубней при их подсчете за всеми сошниками будет соответствовать фактической норме посадки на </w:t>
      </w:r>
      <w:smartTag w:uri="urn:schemas-microsoft-com:office:smarttags" w:element="metricconverter">
        <w:smartTagPr>
          <w:attr w:name="ProductID" w:val="1 га"/>
        </w:smartTagPr>
        <w:r w:rsidRPr="00290077">
          <w:rPr>
            <w:sz w:val="28"/>
            <w:szCs w:val="28"/>
          </w:rPr>
          <w:t>1 га</w:t>
        </w:r>
      </w:smartTag>
      <w:r w:rsidRPr="00290077">
        <w:rPr>
          <w:sz w:val="28"/>
          <w:szCs w:val="28"/>
        </w:rPr>
        <w:t>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Дополнительно густоту посадки контролируют путем определения среднего расстояния между клубнями: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88" w:type="dxa"/>
        <w:tblLook w:val="01E0"/>
      </w:tblPr>
      <w:tblGrid>
        <w:gridCol w:w="3708"/>
        <w:gridCol w:w="1113"/>
        <w:gridCol w:w="1113"/>
        <w:gridCol w:w="1114"/>
        <w:gridCol w:w="1113"/>
        <w:gridCol w:w="1113"/>
        <w:gridCol w:w="1114"/>
      </w:tblGrid>
      <w:tr w:rsidR="00A76F19" w:rsidRPr="00290077" w:rsidTr="008B3DF3">
        <w:tc>
          <w:tcPr>
            <w:tcW w:w="3708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Число клубней на 1 г</w:t>
            </w:r>
            <w:r w:rsidRPr="0029007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1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40</w:t>
            </w:r>
          </w:p>
        </w:tc>
        <w:tc>
          <w:tcPr>
            <w:tcW w:w="111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45</w:t>
            </w:r>
          </w:p>
        </w:tc>
        <w:tc>
          <w:tcPr>
            <w:tcW w:w="111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50</w:t>
            </w:r>
          </w:p>
        </w:tc>
        <w:tc>
          <w:tcPr>
            <w:tcW w:w="111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55</w:t>
            </w:r>
          </w:p>
        </w:tc>
        <w:tc>
          <w:tcPr>
            <w:tcW w:w="111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60</w:t>
            </w:r>
          </w:p>
        </w:tc>
        <w:tc>
          <w:tcPr>
            <w:tcW w:w="111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70</w:t>
            </w:r>
          </w:p>
        </w:tc>
      </w:tr>
      <w:tr w:rsidR="00A76F19" w:rsidRPr="00290077" w:rsidTr="008B3DF3">
        <w:tc>
          <w:tcPr>
            <w:tcW w:w="3708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Расстояние между клубнями, см</w:t>
            </w:r>
          </w:p>
        </w:tc>
        <w:tc>
          <w:tcPr>
            <w:tcW w:w="111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36</w:t>
            </w:r>
          </w:p>
        </w:tc>
        <w:tc>
          <w:tcPr>
            <w:tcW w:w="111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32</w:t>
            </w:r>
          </w:p>
        </w:tc>
        <w:tc>
          <w:tcPr>
            <w:tcW w:w="111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28</w:t>
            </w:r>
          </w:p>
        </w:tc>
        <w:tc>
          <w:tcPr>
            <w:tcW w:w="111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26</w:t>
            </w:r>
          </w:p>
        </w:tc>
        <w:tc>
          <w:tcPr>
            <w:tcW w:w="1113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24</w:t>
            </w:r>
          </w:p>
        </w:tc>
        <w:tc>
          <w:tcPr>
            <w:tcW w:w="1114" w:type="dxa"/>
            <w:vAlign w:val="center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0077">
              <w:rPr>
                <w:sz w:val="28"/>
                <w:szCs w:val="28"/>
              </w:rPr>
              <w:t>20</w:t>
            </w:r>
          </w:p>
        </w:tc>
      </w:tr>
    </w:tbl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У всех сажалок глубину посадки клубней регулируют подъемом или опусканием копирующих колес, а также опорными колесами и заделывающими дисками.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Туковысевающие аппараты на заданную норму высева удобрений устанавливают в следующем порядке.</w:t>
      </w:r>
    </w:p>
    <w:p w:rsidR="00A76F19" w:rsidRPr="00290077" w:rsidRDefault="00A76F19" w:rsidP="00A76F19">
      <w:pPr>
        <w:widowControl w:val="0"/>
        <w:numPr>
          <w:ilvl w:val="0"/>
          <w:numId w:val="2"/>
        </w:numPr>
        <w:tabs>
          <w:tab w:val="clear" w:pos="0"/>
          <w:tab w:val="num" w:pos="567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Определяют минутный высев удобрений.</w:t>
      </w:r>
    </w:p>
    <w:p w:rsidR="00A76F19" w:rsidRPr="00290077" w:rsidRDefault="00A76F19" w:rsidP="00A76F19">
      <w:pPr>
        <w:widowControl w:val="0"/>
        <w:numPr>
          <w:ilvl w:val="0"/>
          <w:numId w:val="2"/>
        </w:numPr>
        <w:tabs>
          <w:tab w:val="clear" w:pos="0"/>
          <w:tab w:val="num" w:pos="567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Подставляют под </w:t>
      </w:r>
      <w:proofErr w:type="spellStart"/>
      <w:r w:rsidRPr="00290077">
        <w:rPr>
          <w:sz w:val="28"/>
          <w:szCs w:val="28"/>
        </w:rPr>
        <w:t>тукопроводы</w:t>
      </w:r>
      <w:proofErr w:type="spellEnd"/>
      <w:r w:rsidRPr="00290077">
        <w:rPr>
          <w:sz w:val="28"/>
          <w:szCs w:val="28"/>
        </w:rPr>
        <w:t xml:space="preserve"> емкости для сбора удобрений. Все рычаги регуляторов удобрений ставят в среднее положение и включают ВОМ трактора.</w:t>
      </w:r>
    </w:p>
    <w:p w:rsidR="00A76F19" w:rsidRPr="00290077" w:rsidRDefault="00A76F19" w:rsidP="00A76F19">
      <w:pPr>
        <w:widowControl w:val="0"/>
        <w:numPr>
          <w:ilvl w:val="0"/>
          <w:numId w:val="2"/>
        </w:numPr>
        <w:tabs>
          <w:tab w:val="clear" w:pos="0"/>
          <w:tab w:val="num" w:pos="567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Взвешивают удобрения, высеянные в течение одной минуты, и полученный результат сравнивают с расчетным (</w:t>
      </w:r>
      <w:r w:rsidRPr="00290077">
        <w:rPr>
          <w:i/>
          <w:sz w:val="28"/>
          <w:szCs w:val="28"/>
          <w:lang w:val="en-US"/>
        </w:rPr>
        <w:t>q</w:t>
      </w:r>
      <w:r w:rsidRPr="00290077">
        <w:rPr>
          <w:sz w:val="28"/>
          <w:szCs w:val="28"/>
        </w:rPr>
        <w:t>). Если расчетные данные очень сильно отличаются от данных, полученных опытным путем, переставляют рычаг регуляторов удобрений, и опыт повторяют.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Регулировка туковысевающих аппаратов считается законченной, если средняя масса высеянных удобрений при трехкратной повторности опыта не будет отличаться от расчетного веса (</w:t>
      </w:r>
      <w:r w:rsidRPr="00290077">
        <w:rPr>
          <w:i/>
          <w:sz w:val="28"/>
          <w:szCs w:val="28"/>
          <w:lang w:val="en-US"/>
        </w:rPr>
        <w:t>q</w:t>
      </w:r>
      <w:r w:rsidRPr="00290077">
        <w:rPr>
          <w:sz w:val="28"/>
          <w:szCs w:val="28"/>
        </w:rPr>
        <w:t>) более чем на ±10%.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Длину вылета маркеров, если трактор ведут по его следу правым колесом, определяют по следующим формулам: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position w:val="-24"/>
          <w:sz w:val="28"/>
          <w:szCs w:val="28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0pt" o:ole="">
            <v:imagedata r:id="rId9" o:title=""/>
          </v:shape>
          <o:OLEObject Type="Embed" ProgID="Equation.DSMT4" ShapeID="_x0000_i1025" DrawAspect="Content" ObjectID="_1638685820" r:id="rId10"/>
        </w:object>
      </w:r>
      <w:r w:rsidRPr="00290077">
        <w:rPr>
          <w:sz w:val="28"/>
          <w:szCs w:val="28"/>
        </w:rPr>
        <w:t>;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077">
        <w:rPr>
          <w:position w:val="-24"/>
          <w:sz w:val="28"/>
          <w:szCs w:val="28"/>
        </w:rPr>
        <w:object w:dxaOrig="1280" w:dyaOrig="620">
          <v:shape id="_x0000_i1026" type="#_x0000_t75" style="width:63.75pt;height:30.75pt" o:ole="">
            <v:imagedata r:id="rId11" o:title=""/>
          </v:shape>
          <o:OLEObject Type="Embed" ProgID="Equation.DSMT4" ShapeID="_x0000_i1026" DrawAspect="Content" ObjectID="_1638685821" r:id="rId12"/>
        </w:object>
      </w:r>
      <w:r w:rsidRPr="00290077">
        <w:rPr>
          <w:sz w:val="28"/>
          <w:szCs w:val="28"/>
        </w:rPr>
        <w:t>,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где</w:t>
      </w:r>
      <w:r w:rsidRPr="00290077">
        <w:rPr>
          <w:i/>
          <w:sz w:val="28"/>
          <w:szCs w:val="28"/>
          <w:lang w:val="en-US"/>
        </w:rPr>
        <w:t>L</w:t>
      </w:r>
      <w:r w:rsidRPr="00290077">
        <w:rPr>
          <w:sz w:val="28"/>
          <w:szCs w:val="28"/>
        </w:rPr>
        <w:t xml:space="preserve"> – расстояние от продольной оси трактора до режущей кромки диска </w:t>
      </w:r>
      <w:r w:rsidRPr="00290077">
        <w:rPr>
          <w:sz w:val="28"/>
          <w:szCs w:val="28"/>
        </w:rPr>
        <w:lastRenderedPageBreak/>
        <w:t xml:space="preserve">маркера, м; </w:t>
      </w:r>
      <w:proofErr w:type="gramStart"/>
      <w:r w:rsidRPr="00290077">
        <w:rPr>
          <w:i/>
          <w:sz w:val="28"/>
          <w:szCs w:val="28"/>
        </w:rPr>
        <w:t>В</w:t>
      </w:r>
      <w:proofErr w:type="gramEnd"/>
      <w:r w:rsidRPr="00290077">
        <w:rPr>
          <w:sz w:val="28"/>
          <w:szCs w:val="28"/>
        </w:rPr>
        <w:t xml:space="preserve"> – </w:t>
      </w:r>
      <w:proofErr w:type="gramStart"/>
      <w:r w:rsidRPr="00290077">
        <w:rPr>
          <w:sz w:val="28"/>
          <w:szCs w:val="28"/>
        </w:rPr>
        <w:t>ширина</w:t>
      </w:r>
      <w:proofErr w:type="gramEnd"/>
      <w:r w:rsidRPr="00290077">
        <w:rPr>
          <w:sz w:val="28"/>
          <w:szCs w:val="28"/>
        </w:rPr>
        <w:t xml:space="preserve"> захвата сажалки, м; </w:t>
      </w:r>
      <w:r w:rsidRPr="00290077">
        <w:rPr>
          <w:i/>
          <w:sz w:val="28"/>
          <w:szCs w:val="28"/>
        </w:rPr>
        <w:t>с</w:t>
      </w:r>
      <w:r w:rsidRPr="00290077">
        <w:rPr>
          <w:sz w:val="28"/>
          <w:szCs w:val="28"/>
        </w:rPr>
        <w:t xml:space="preserve"> – ширина колеи передних колес, м.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>На стыковых междурядьях длину маркера увеличивают на 5...6 см, для того чтобы не допустить подрезания растений в период ухода.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E16408" w:rsidRDefault="00A76F19" w:rsidP="00A76F19">
      <w:pPr>
        <w:jc w:val="center"/>
        <w:rPr>
          <w:b/>
          <w:spacing w:val="60"/>
          <w:sz w:val="40"/>
          <w:szCs w:val="36"/>
          <w:u w:val="single"/>
        </w:rPr>
      </w:pPr>
      <w:r w:rsidRPr="00E16408">
        <w:rPr>
          <w:b/>
          <w:spacing w:val="60"/>
          <w:sz w:val="40"/>
          <w:szCs w:val="36"/>
          <w:u w:val="single"/>
        </w:rPr>
        <w:t>ИНСТРУКЦИОННАЯ КАРТА</w:t>
      </w:r>
    </w:p>
    <w:p w:rsidR="00A76F19" w:rsidRPr="00E16408" w:rsidRDefault="00A76F19" w:rsidP="00A76F19">
      <w:pPr>
        <w:jc w:val="center"/>
        <w:rPr>
          <w:sz w:val="18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5018"/>
        <w:gridCol w:w="1994"/>
      </w:tblGrid>
      <w:tr w:rsidR="00A76F19" w:rsidRPr="00290077" w:rsidTr="0083690E">
        <w:tc>
          <w:tcPr>
            <w:tcW w:w="2735" w:type="dxa"/>
            <w:vAlign w:val="center"/>
          </w:tcPr>
          <w:p w:rsidR="00A76F19" w:rsidRPr="00290077" w:rsidRDefault="00A76F19" w:rsidP="008B3DF3">
            <w:pPr>
              <w:jc w:val="center"/>
              <w:rPr>
                <w:b/>
              </w:rPr>
            </w:pPr>
            <w:r w:rsidRPr="00290077">
              <w:rPr>
                <w:b/>
              </w:rPr>
              <w:t>Дисциплина</w:t>
            </w:r>
          </w:p>
        </w:tc>
        <w:tc>
          <w:tcPr>
            <w:tcW w:w="5018" w:type="dxa"/>
            <w:vAlign w:val="center"/>
          </w:tcPr>
          <w:p w:rsidR="00A76F19" w:rsidRPr="00290077" w:rsidRDefault="00A76F19" w:rsidP="008B3DF3">
            <w:pPr>
              <w:jc w:val="center"/>
              <w:rPr>
                <w:b/>
              </w:rPr>
            </w:pPr>
            <w:r w:rsidRPr="00290077">
              <w:rPr>
                <w:b/>
              </w:rPr>
              <w:t>Тема занятия</w:t>
            </w:r>
          </w:p>
        </w:tc>
        <w:tc>
          <w:tcPr>
            <w:tcW w:w="1994" w:type="dxa"/>
            <w:vAlign w:val="center"/>
          </w:tcPr>
          <w:p w:rsidR="00A76F19" w:rsidRPr="00290077" w:rsidRDefault="00A76F19" w:rsidP="008B3DF3">
            <w:pPr>
              <w:jc w:val="center"/>
              <w:rPr>
                <w:b/>
              </w:rPr>
            </w:pPr>
            <w:r w:rsidRPr="00290077">
              <w:rPr>
                <w:b/>
              </w:rPr>
              <w:t>Специальность</w:t>
            </w:r>
          </w:p>
        </w:tc>
      </w:tr>
      <w:tr w:rsidR="00A76F19" w:rsidRPr="00290077" w:rsidTr="0083690E">
        <w:tc>
          <w:tcPr>
            <w:tcW w:w="2735" w:type="dxa"/>
            <w:vAlign w:val="center"/>
          </w:tcPr>
          <w:p w:rsidR="00A76F19" w:rsidRPr="00290077" w:rsidRDefault="00A76F19" w:rsidP="008B3DF3">
            <w:pPr>
              <w:jc w:val="center"/>
              <w:rPr>
                <w:b/>
              </w:rPr>
            </w:pPr>
            <w:r w:rsidRPr="00290077">
              <w:rPr>
                <w:b/>
                <w:i/>
              </w:rPr>
              <w:t>Сельскохозяйственные и мелиоративные машины</w:t>
            </w:r>
          </w:p>
        </w:tc>
        <w:tc>
          <w:tcPr>
            <w:tcW w:w="5018" w:type="dxa"/>
            <w:vAlign w:val="center"/>
          </w:tcPr>
          <w:p w:rsidR="00A76F19" w:rsidRPr="00290077" w:rsidRDefault="00A76F19" w:rsidP="008B3DF3">
            <w:pPr>
              <w:jc w:val="center"/>
            </w:pPr>
            <w:r w:rsidRPr="00290077">
              <w:t>Подготовка к работ</w:t>
            </w:r>
            <w:r w:rsidR="00771DD9">
              <w:t>е картофелесажалки СН-4Б</w:t>
            </w:r>
          </w:p>
        </w:tc>
        <w:tc>
          <w:tcPr>
            <w:tcW w:w="1994" w:type="dxa"/>
            <w:vAlign w:val="center"/>
          </w:tcPr>
          <w:p w:rsidR="00A76F19" w:rsidRPr="00290077" w:rsidRDefault="00771DD9" w:rsidP="008B3DF3">
            <w:pPr>
              <w:jc w:val="center"/>
              <w:rPr>
                <w:b/>
              </w:rPr>
            </w:pPr>
            <w:r>
              <w:rPr>
                <w:b/>
                <w:i/>
              </w:rPr>
              <w:t>320507</w:t>
            </w:r>
            <w:r w:rsidR="00A76F19" w:rsidRPr="00290077">
              <w:rPr>
                <w:b/>
              </w:rPr>
              <w:t>«</w:t>
            </w:r>
            <w:r w:rsidR="00A76F19" w:rsidRPr="00290077">
              <w:rPr>
                <w:b/>
                <w:i/>
              </w:rPr>
              <w:t>Механизация сельскохозяйственного производства</w:t>
            </w:r>
            <w:r w:rsidR="00A76F19" w:rsidRPr="00290077">
              <w:rPr>
                <w:b/>
              </w:rPr>
              <w:t>»</w:t>
            </w:r>
          </w:p>
        </w:tc>
      </w:tr>
      <w:tr w:rsidR="00A76F19" w:rsidRPr="00290077" w:rsidTr="0083690E">
        <w:tc>
          <w:tcPr>
            <w:tcW w:w="2735" w:type="dxa"/>
            <w:vAlign w:val="center"/>
          </w:tcPr>
          <w:p w:rsidR="00A76F19" w:rsidRPr="00290077" w:rsidRDefault="00A76F19" w:rsidP="008B3DF3">
            <w:pPr>
              <w:rPr>
                <w:b/>
              </w:rPr>
            </w:pPr>
            <w:r w:rsidRPr="00290077">
              <w:rPr>
                <w:b/>
              </w:rPr>
              <w:t>Цель занятия</w:t>
            </w:r>
          </w:p>
        </w:tc>
        <w:tc>
          <w:tcPr>
            <w:tcW w:w="7012" w:type="dxa"/>
            <w:gridSpan w:val="2"/>
          </w:tcPr>
          <w:p w:rsidR="00A76F19" w:rsidRPr="00290077" w:rsidRDefault="00A76F19" w:rsidP="008B3DF3">
            <w:pPr>
              <w:jc w:val="both"/>
            </w:pPr>
            <w:r w:rsidRPr="00290077">
              <w:t xml:space="preserve">Закрепить и углубить знания по устройству сажалки </w:t>
            </w:r>
            <w:r w:rsidR="00771DD9">
              <w:t>СН-4Б</w:t>
            </w:r>
            <w:r w:rsidRPr="00290077">
              <w:t>и научиться подготавливать ее к работе.</w:t>
            </w:r>
          </w:p>
        </w:tc>
      </w:tr>
      <w:tr w:rsidR="00A76F19" w:rsidRPr="00290077" w:rsidTr="0083690E">
        <w:tc>
          <w:tcPr>
            <w:tcW w:w="2735" w:type="dxa"/>
            <w:vAlign w:val="center"/>
          </w:tcPr>
          <w:p w:rsidR="00A76F19" w:rsidRPr="00290077" w:rsidRDefault="00A76F19" w:rsidP="008B3DF3">
            <w:pPr>
              <w:rPr>
                <w:b/>
              </w:rPr>
            </w:pPr>
            <w:r w:rsidRPr="00290077">
              <w:rPr>
                <w:b/>
              </w:rPr>
              <w:t>Приобретаемые умения и навыки</w:t>
            </w:r>
          </w:p>
        </w:tc>
        <w:tc>
          <w:tcPr>
            <w:tcW w:w="7012" w:type="dxa"/>
            <w:gridSpan w:val="2"/>
          </w:tcPr>
          <w:p w:rsidR="00A76F19" w:rsidRPr="00290077" w:rsidRDefault="00A76F19" w:rsidP="008B3DF3">
            <w:pPr>
              <w:jc w:val="both"/>
            </w:pPr>
            <w:r w:rsidRPr="00290077">
              <w:t>Научиться проверять комплектность картофелесажалки; производить ее подготовку к работе и регулировку вычерпывающего аппарата на заданную норму посадки.</w:t>
            </w:r>
          </w:p>
        </w:tc>
      </w:tr>
      <w:tr w:rsidR="00A76F19" w:rsidRPr="00290077" w:rsidTr="0083690E">
        <w:tc>
          <w:tcPr>
            <w:tcW w:w="2735" w:type="dxa"/>
            <w:vAlign w:val="center"/>
          </w:tcPr>
          <w:p w:rsidR="00A76F19" w:rsidRPr="00290077" w:rsidRDefault="00A76F19" w:rsidP="008B3DF3">
            <w:pPr>
              <w:rPr>
                <w:b/>
              </w:rPr>
            </w:pPr>
            <w:r w:rsidRPr="00290077">
              <w:rPr>
                <w:b/>
              </w:rPr>
              <w:t>Оборудованиерабочего места</w:t>
            </w:r>
          </w:p>
        </w:tc>
        <w:tc>
          <w:tcPr>
            <w:tcW w:w="7012" w:type="dxa"/>
            <w:gridSpan w:val="2"/>
          </w:tcPr>
          <w:p w:rsidR="00A76F19" w:rsidRPr="00290077" w:rsidRDefault="00771DD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Картофелесажалка СН-4Б</w:t>
            </w:r>
            <w:r w:rsidR="00A76F19" w:rsidRPr="00290077">
              <w:t>, плакаты, схемы, слесарный инструмент.</w:t>
            </w:r>
          </w:p>
        </w:tc>
      </w:tr>
      <w:tr w:rsidR="00A76F19" w:rsidRPr="00290077" w:rsidTr="0083690E">
        <w:tc>
          <w:tcPr>
            <w:tcW w:w="2735" w:type="dxa"/>
            <w:vAlign w:val="center"/>
          </w:tcPr>
          <w:p w:rsidR="00A76F19" w:rsidRPr="00290077" w:rsidRDefault="00A76F19" w:rsidP="008B3DF3">
            <w:pPr>
              <w:rPr>
                <w:b/>
              </w:rPr>
            </w:pPr>
            <w:r w:rsidRPr="00290077">
              <w:rPr>
                <w:b/>
              </w:rPr>
              <w:t>Вид занятия</w:t>
            </w:r>
          </w:p>
        </w:tc>
        <w:tc>
          <w:tcPr>
            <w:tcW w:w="7012" w:type="dxa"/>
            <w:gridSpan w:val="2"/>
          </w:tcPr>
          <w:p w:rsidR="00A76F19" w:rsidRPr="00290077" w:rsidRDefault="00771DD9" w:rsidP="008B3DF3">
            <w:pPr>
              <w:jc w:val="both"/>
            </w:pPr>
            <w:r>
              <w:t xml:space="preserve">Практическое занятие </w:t>
            </w:r>
          </w:p>
        </w:tc>
      </w:tr>
      <w:tr w:rsidR="00A76F19" w:rsidRPr="00290077" w:rsidTr="0083690E">
        <w:tc>
          <w:tcPr>
            <w:tcW w:w="2735" w:type="dxa"/>
            <w:vAlign w:val="center"/>
          </w:tcPr>
          <w:p w:rsidR="00A76F19" w:rsidRPr="00290077" w:rsidRDefault="00A76F19" w:rsidP="008B3DF3">
            <w:pPr>
              <w:rPr>
                <w:b/>
              </w:rPr>
            </w:pPr>
            <w:r w:rsidRPr="00290077">
              <w:rPr>
                <w:b/>
              </w:rPr>
              <w:t>Время проведения</w:t>
            </w:r>
          </w:p>
        </w:tc>
        <w:tc>
          <w:tcPr>
            <w:tcW w:w="7012" w:type="dxa"/>
            <w:gridSpan w:val="2"/>
          </w:tcPr>
          <w:p w:rsidR="00A76F19" w:rsidRPr="00290077" w:rsidRDefault="00A76F19" w:rsidP="008B3DF3">
            <w:pPr>
              <w:jc w:val="both"/>
            </w:pPr>
            <w:r w:rsidRPr="00290077">
              <w:t>2 часа</w:t>
            </w:r>
          </w:p>
        </w:tc>
      </w:tr>
      <w:tr w:rsidR="00A76F19" w:rsidRPr="00290077" w:rsidTr="0083690E">
        <w:tc>
          <w:tcPr>
            <w:tcW w:w="2735" w:type="dxa"/>
            <w:vAlign w:val="center"/>
          </w:tcPr>
          <w:p w:rsidR="00A76F19" w:rsidRPr="00290077" w:rsidRDefault="00A76F19" w:rsidP="008B3DF3">
            <w:pPr>
              <w:rPr>
                <w:b/>
              </w:rPr>
            </w:pPr>
            <w:r w:rsidRPr="00290077">
              <w:rPr>
                <w:b/>
              </w:rPr>
              <w:t>Правила по технике безопасности</w:t>
            </w:r>
          </w:p>
        </w:tc>
        <w:tc>
          <w:tcPr>
            <w:tcW w:w="7012" w:type="dxa"/>
            <w:gridSpan w:val="2"/>
          </w:tcPr>
          <w:p w:rsidR="00A76F19" w:rsidRPr="00290077" w:rsidRDefault="00A76F19" w:rsidP="008B3DF3">
            <w:pPr>
              <w:jc w:val="both"/>
            </w:pPr>
            <w:r w:rsidRPr="00290077">
              <w:t>При выполнении работ использовать исправный инструмент и не захламлять рабочее место. Работы выполнять аккуратно, следуя указанной последовательности и применяя указанный выше инструмент и приспособления.</w:t>
            </w:r>
          </w:p>
          <w:p w:rsidR="00A76F19" w:rsidRPr="00290077" w:rsidRDefault="00A76F19" w:rsidP="008B3DF3">
            <w:pPr>
              <w:jc w:val="both"/>
            </w:pPr>
            <w:r w:rsidRPr="00290077">
              <w:t>Тяжелые узлы сельскохозяйственных машин поднимать и перемещать применяя специальное подъемное оборудование.</w:t>
            </w:r>
          </w:p>
          <w:p w:rsidR="00A76F19" w:rsidRPr="00290077" w:rsidRDefault="00A76F19" w:rsidP="008B3DF3">
            <w:pPr>
              <w:jc w:val="both"/>
            </w:pPr>
            <w:r w:rsidRPr="00290077">
              <w:t>При выполнении работ применять средства индивидуальной защиты (спецодежду, очки и др.).</w:t>
            </w:r>
          </w:p>
        </w:tc>
      </w:tr>
    </w:tbl>
    <w:p w:rsidR="00A76F19" w:rsidRPr="00290077" w:rsidRDefault="00A76F19" w:rsidP="00A76F19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5404"/>
        <w:gridCol w:w="3568"/>
      </w:tblGrid>
      <w:tr w:rsidR="00A76F19" w:rsidRPr="00290077" w:rsidTr="0083690E">
        <w:tc>
          <w:tcPr>
            <w:tcW w:w="775" w:type="dxa"/>
            <w:vAlign w:val="center"/>
          </w:tcPr>
          <w:p w:rsidR="00A76F19" w:rsidRPr="00290077" w:rsidRDefault="00A76F19" w:rsidP="008B3DF3">
            <w:pPr>
              <w:jc w:val="center"/>
              <w:rPr>
                <w:b/>
              </w:rPr>
            </w:pPr>
            <w:r w:rsidRPr="00290077">
              <w:rPr>
                <w:b/>
              </w:rPr>
              <w:t>№ п/п</w:t>
            </w:r>
          </w:p>
        </w:tc>
        <w:tc>
          <w:tcPr>
            <w:tcW w:w="5404" w:type="dxa"/>
            <w:vAlign w:val="center"/>
          </w:tcPr>
          <w:p w:rsidR="00A76F19" w:rsidRPr="00290077" w:rsidRDefault="00A76F19" w:rsidP="008B3DF3">
            <w:pPr>
              <w:jc w:val="center"/>
              <w:rPr>
                <w:b/>
              </w:rPr>
            </w:pPr>
            <w:r w:rsidRPr="00290077">
              <w:rPr>
                <w:b/>
              </w:rPr>
              <w:t>Содержание и последовательность</w:t>
            </w:r>
          </w:p>
          <w:p w:rsidR="00A76F19" w:rsidRPr="00290077" w:rsidRDefault="00A76F19" w:rsidP="008B3DF3">
            <w:pPr>
              <w:jc w:val="center"/>
              <w:rPr>
                <w:b/>
              </w:rPr>
            </w:pPr>
            <w:r w:rsidRPr="00290077">
              <w:rPr>
                <w:b/>
              </w:rPr>
              <w:t>выполнения работ</w:t>
            </w:r>
          </w:p>
        </w:tc>
        <w:tc>
          <w:tcPr>
            <w:tcW w:w="3568" w:type="dxa"/>
            <w:vAlign w:val="center"/>
          </w:tcPr>
          <w:p w:rsidR="00A76F19" w:rsidRPr="00290077" w:rsidRDefault="00A76F19" w:rsidP="0083690E">
            <w:pPr>
              <w:ind w:right="601"/>
              <w:jc w:val="center"/>
              <w:rPr>
                <w:b/>
              </w:rPr>
            </w:pPr>
            <w:r w:rsidRPr="00290077">
              <w:rPr>
                <w:b/>
              </w:rPr>
              <w:t>Технические условия на выполнение операций</w:t>
            </w:r>
          </w:p>
        </w:tc>
      </w:tr>
      <w:tr w:rsidR="00A76F19" w:rsidRPr="00290077" w:rsidTr="0083690E">
        <w:tc>
          <w:tcPr>
            <w:tcW w:w="775" w:type="dxa"/>
            <w:vAlign w:val="center"/>
          </w:tcPr>
          <w:p w:rsidR="00A76F19" w:rsidRPr="00290077" w:rsidRDefault="00A76F19" w:rsidP="008B3DF3">
            <w:pPr>
              <w:jc w:val="center"/>
              <w:rPr>
                <w:b/>
              </w:rPr>
            </w:pPr>
            <w:r w:rsidRPr="00290077">
              <w:rPr>
                <w:b/>
              </w:rPr>
              <w:t>1</w:t>
            </w:r>
          </w:p>
        </w:tc>
        <w:tc>
          <w:tcPr>
            <w:tcW w:w="5404" w:type="dxa"/>
            <w:vAlign w:val="center"/>
          </w:tcPr>
          <w:p w:rsidR="00A76F19" w:rsidRPr="00290077" w:rsidRDefault="00A76F19" w:rsidP="008B3DF3">
            <w:pPr>
              <w:jc w:val="center"/>
              <w:rPr>
                <w:b/>
              </w:rPr>
            </w:pPr>
            <w:r w:rsidRPr="00290077">
              <w:rPr>
                <w:b/>
              </w:rPr>
              <w:t>2</w:t>
            </w:r>
          </w:p>
        </w:tc>
        <w:tc>
          <w:tcPr>
            <w:tcW w:w="3568" w:type="dxa"/>
            <w:vAlign w:val="center"/>
          </w:tcPr>
          <w:p w:rsidR="00A76F19" w:rsidRPr="00290077" w:rsidRDefault="00A76F19" w:rsidP="008B3DF3">
            <w:pPr>
              <w:jc w:val="center"/>
              <w:rPr>
                <w:b/>
              </w:rPr>
            </w:pPr>
            <w:r w:rsidRPr="00290077">
              <w:rPr>
                <w:b/>
              </w:rPr>
              <w:t>3</w:t>
            </w:r>
          </w:p>
        </w:tc>
      </w:tr>
      <w:tr w:rsidR="00A76F19" w:rsidRPr="00290077" w:rsidTr="0083690E">
        <w:trPr>
          <w:trHeight w:val="163"/>
        </w:trPr>
        <w:tc>
          <w:tcPr>
            <w:tcW w:w="775" w:type="dxa"/>
          </w:tcPr>
          <w:p w:rsidR="00A76F19" w:rsidRPr="00290077" w:rsidRDefault="00A76F19" w:rsidP="008B3DF3">
            <w:pPr>
              <w:jc w:val="both"/>
            </w:pPr>
            <w:r w:rsidRPr="00290077">
              <w:t>1.</w:t>
            </w:r>
          </w:p>
        </w:tc>
        <w:tc>
          <w:tcPr>
            <w:tcW w:w="5404" w:type="dxa"/>
          </w:tcPr>
          <w:p w:rsidR="00A76F19" w:rsidRPr="00290077" w:rsidRDefault="00A76F19" w:rsidP="008B3DF3">
            <w:pPr>
              <w:jc w:val="both"/>
            </w:pPr>
            <w:r w:rsidRPr="00290077">
              <w:t xml:space="preserve">Описать устройство и работу картофелесажалки </w:t>
            </w:r>
          </w:p>
          <w:p w:rsidR="00A76F19" w:rsidRPr="00290077" w:rsidRDefault="00771DD9" w:rsidP="008B3DF3">
            <w:pPr>
              <w:jc w:val="both"/>
            </w:pPr>
            <w:r>
              <w:t>СН-4Б</w:t>
            </w:r>
            <w:r w:rsidR="00A76F19" w:rsidRPr="00290077">
              <w:t xml:space="preserve"> Проверить комплектность сеялки.</w:t>
            </w:r>
          </w:p>
        </w:tc>
        <w:tc>
          <w:tcPr>
            <w:tcW w:w="3568" w:type="dxa"/>
          </w:tcPr>
          <w:p w:rsidR="00A76F19" w:rsidRPr="00290077" w:rsidRDefault="00A76F19" w:rsidP="008B3DF3">
            <w:pPr>
              <w:jc w:val="both"/>
            </w:pPr>
          </w:p>
        </w:tc>
      </w:tr>
      <w:tr w:rsidR="00A76F19" w:rsidRPr="00290077" w:rsidTr="0083690E">
        <w:trPr>
          <w:trHeight w:val="273"/>
        </w:trPr>
        <w:tc>
          <w:tcPr>
            <w:tcW w:w="775" w:type="dxa"/>
          </w:tcPr>
          <w:p w:rsidR="00A76F19" w:rsidRPr="00290077" w:rsidRDefault="00A76F19" w:rsidP="008B3DF3">
            <w:pPr>
              <w:jc w:val="both"/>
            </w:pPr>
            <w:r w:rsidRPr="00290077">
              <w:t>2.</w:t>
            </w:r>
          </w:p>
        </w:tc>
        <w:tc>
          <w:tcPr>
            <w:tcW w:w="5404" w:type="dxa"/>
          </w:tcPr>
          <w:p w:rsidR="00A76F19" w:rsidRPr="00290077" w:rsidRDefault="00A76F19" w:rsidP="008B3DF3">
            <w:pPr>
              <w:jc w:val="both"/>
            </w:pPr>
            <w:r w:rsidRPr="00290077">
              <w:t>Произвести регулировку глубины хода сошников сажалки.</w:t>
            </w:r>
          </w:p>
        </w:tc>
        <w:tc>
          <w:tcPr>
            <w:tcW w:w="3568" w:type="dxa"/>
          </w:tcPr>
          <w:p w:rsidR="00A76F19" w:rsidRPr="00290077" w:rsidRDefault="00A76F19" w:rsidP="008B3DF3">
            <w:pPr>
              <w:jc w:val="both"/>
            </w:pPr>
            <w:r w:rsidRPr="00290077">
              <w:t xml:space="preserve">Глубина посадки картофеля должна составлять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90077">
                <w:t>10 см</w:t>
              </w:r>
            </w:smartTag>
            <w:r w:rsidRPr="00290077">
              <w:t xml:space="preserve">. Край нижнего обреза сошника должен быть приподнят на 40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90077">
                <w:t>50 мм</w:t>
              </w:r>
            </w:smartTag>
            <w:r w:rsidRPr="00290077">
              <w:t xml:space="preserve">. Расстояние по вертикали между задними и передними шарнирами </w:t>
            </w:r>
            <w:proofErr w:type="spellStart"/>
            <w:r w:rsidRPr="00290077">
              <w:t>четырехзвенника</w:t>
            </w:r>
            <w:proofErr w:type="spellEnd"/>
            <w:r w:rsidRPr="00290077">
              <w:t xml:space="preserve"> должно составлять 100…110 мм. </w:t>
            </w:r>
          </w:p>
        </w:tc>
      </w:tr>
      <w:tr w:rsidR="00A76F19" w:rsidRPr="00290077" w:rsidTr="0083690E">
        <w:trPr>
          <w:trHeight w:val="276"/>
        </w:trPr>
        <w:tc>
          <w:tcPr>
            <w:tcW w:w="775" w:type="dxa"/>
          </w:tcPr>
          <w:p w:rsidR="00A76F19" w:rsidRPr="00290077" w:rsidRDefault="00A76F19" w:rsidP="008B3DF3">
            <w:pPr>
              <w:jc w:val="both"/>
            </w:pPr>
            <w:r w:rsidRPr="00290077">
              <w:t>3.</w:t>
            </w:r>
          </w:p>
        </w:tc>
        <w:tc>
          <w:tcPr>
            <w:tcW w:w="5404" w:type="dxa"/>
          </w:tcPr>
          <w:p w:rsidR="00A76F19" w:rsidRPr="00290077" w:rsidRDefault="00A76F19" w:rsidP="008B3DF3">
            <w:pPr>
              <w:jc w:val="both"/>
            </w:pPr>
            <w:r w:rsidRPr="00290077">
              <w:t xml:space="preserve">Произвести регулировку вычерпывающего аппарата: отрегулировать зазор между ложечками и днищем ковша-питателя; расстояние между </w:t>
            </w:r>
            <w:r w:rsidRPr="00290077">
              <w:lastRenderedPageBreak/>
              <w:t>боковиной ковша-питателя и плоскими поверхностями ложечек.</w:t>
            </w:r>
          </w:p>
        </w:tc>
        <w:tc>
          <w:tcPr>
            <w:tcW w:w="3568" w:type="dxa"/>
          </w:tcPr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290077">
              <w:lastRenderedPageBreak/>
              <w:t xml:space="preserve">При вращении ложечки не должны задевать днище ковша-питателя, расстояние между </w:t>
            </w:r>
            <w:r w:rsidRPr="00290077">
              <w:lastRenderedPageBreak/>
              <w:t xml:space="preserve">боковиной ковша-питателя и плоскими поверхностями ложечек не должно превышать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290077">
                <w:t>5 мм</w:t>
              </w:r>
            </w:smartTag>
            <w:r w:rsidRPr="00290077">
              <w:t>.</w:t>
            </w:r>
          </w:p>
        </w:tc>
      </w:tr>
      <w:tr w:rsidR="00A76F19" w:rsidRPr="00290077" w:rsidTr="0083690E">
        <w:trPr>
          <w:trHeight w:val="268"/>
        </w:trPr>
        <w:tc>
          <w:tcPr>
            <w:tcW w:w="775" w:type="dxa"/>
          </w:tcPr>
          <w:p w:rsidR="00A76F19" w:rsidRPr="00290077" w:rsidRDefault="00A76F19" w:rsidP="008B3DF3">
            <w:pPr>
              <w:jc w:val="both"/>
            </w:pPr>
            <w:r w:rsidRPr="00290077">
              <w:lastRenderedPageBreak/>
              <w:t>4.</w:t>
            </w:r>
          </w:p>
        </w:tc>
        <w:tc>
          <w:tcPr>
            <w:tcW w:w="5404" w:type="dxa"/>
          </w:tcPr>
          <w:p w:rsidR="00A76F19" w:rsidRPr="00290077" w:rsidRDefault="00A76F19" w:rsidP="008B3DF3">
            <w:pPr>
              <w:jc w:val="both"/>
            </w:pPr>
            <w:r w:rsidRPr="00290077">
              <w:t xml:space="preserve">Установить заданную норму посадки клубней </w:t>
            </w:r>
          </w:p>
        </w:tc>
        <w:tc>
          <w:tcPr>
            <w:tcW w:w="3568" w:type="dxa"/>
          </w:tcPr>
          <w:p w:rsidR="00A76F19" w:rsidRPr="00290077" w:rsidRDefault="00A76F19" w:rsidP="008B3DF3">
            <w:pPr>
              <w:jc w:val="both"/>
            </w:pPr>
            <w:r w:rsidRPr="00290077">
              <w:t xml:space="preserve">Густота посадки клубней 60 </w:t>
            </w:r>
            <w:proofErr w:type="spellStart"/>
            <w:r w:rsidRPr="00290077">
              <w:t>шт</w:t>
            </w:r>
            <w:proofErr w:type="spellEnd"/>
            <w:r w:rsidRPr="00290077">
              <w:t xml:space="preserve">/га, среднее расстояние между клубнями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290077">
                <w:t>24 см</w:t>
              </w:r>
            </w:smartTag>
            <w:r w:rsidRPr="00290077">
              <w:t>.</w:t>
            </w:r>
          </w:p>
        </w:tc>
      </w:tr>
      <w:tr w:rsidR="00A76F19" w:rsidRPr="00290077" w:rsidTr="0083690E">
        <w:tc>
          <w:tcPr>
            <w:tcW w:w="775" w:type="dxa"/>
          </w:tcPr>
          <w:p w:rsidR="00A76F19" w:rsidRPr="00290077" w:rsidRDefault="00A76F19" w:rsidP="008B3DF3">
            <w:pPr>
              <w:jc w:val="both"/>
            </w:pPr>
            <w:r w:rsidRPr="00290077">
              <w:t>5.</w:t>
            </w:r>
          </w:p>
        </w:tc>
        <w:tc>
          <w:tcPr>
            <w:tcW w:w="5404" w:type="dxa"/>
          </w:tcPr>
          <w:p w:rsidR="00A76F19" w:rsidRPr="00290077" w:rsidRDefault="00A76F19" w:rsidP="008B3DF3">
            <w:pPr>
              <w:jc w:val="both"/>
            </w:pPr>
            <w:r w:rsidRPr="00290077">
              <w:t>Составить отчет о выполненной работе.</w:t>
            </w:r>
          </w:p>
        </w:tc>
        <w:tc>
          <w:tcPr>
            <w:tcW w:w="3568" w:type="dxa"/>
          </w:tcPr>
          <w:p w:rsidR="00A76F19" w:rsidRPr="00290077" w:rsidRDefault="00A76F19" w:rsidP="008B3DF3">
            <w:pPr>
              <w:ind w:firstLine="708"/>
              <w:jc w:val="both"/>
            </w:pPr>
            <w:r w:rsidRPr="00290077">
              <w:t>Отчет должен содержать: тему работы, цель работы, содержание и последовательность ее выполнения, необходимые схемы и расчеты, выводы.</w:t>
            </w:r>
          </w:p>
          <w:p w:rsidR="00A76F19" w:rsidRPr="00290077" w:rsidRDefault="00A76F19" w:rsidP="008B3DF3">
            <w:pPr>
              <w:jc w:val="both"/>
            </w:pPr>
          </w:p>
          <w:p w:rsidR="00A76F19" w:rsidRPr="00290077" w:rsidRDefault="00A76F19" w:rsidP="008B3D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jc w:val="center"/>
        <w:rPr>
          <w:b/>
          <w:color w:val="000000"/>
          <w:sz w:val="28"/>
          <w:szCs w:val="28"/>
        </w:rPr>
      </w:pPr>
      <w:r w:rsidRPr="00290077">
        <w:rPr>
          <w:b/>
          <w:color w:val="000000"/>
          <w:sz w:val="28"/>
          <w:szCs w:val="28"/>
        </w:rPr>
        <w:t>Рекомендуемая литература</w:t>
      </w:r>
    </w:p>
    <w:p w:rsidR="00A76F19" w:rsidRPr="00290077" w:rsidRDefault="00A76F19" w:rsidP="00A76F19">
      <w:pPr>
        <w:rPr>
          <w:color w:val="000000"/>
          <w:sz w:val="28"/>
          <w:szCs w:val="28"/>
        </w:rPr>
      </w:pPr>
    </w:p>
    <w:p w:rsidR="00A76F19" w:rsidRPr="00290077" w:rsidRDefault="00A76F19" w:rsidP="00A76F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 w:rsidRPr="00290077">
        <w:rPr>
          <w:sz w:val="28"/>
          <w:szCs w:val="28"/>
        </w:rPr>
        <w:t>Кленин</w:t>
      </w:r>
      <w:proofErr w:type="spellEnd"/>
      <w:r w:rsidRPr="00290077">
        <w:rPr>
          <w:sz w:val="28"/>
          <w:szCs w:val="28"/>
        </w:rPr>
        <w:t xml:space="preserve"> Н.И., Егоров В.Г. </w:t>
      </w:r>
      <w:proofErr w:type="spellStart"/>
      <w:r w:rsidRPr="00290077">
        <w:rPr>
          <w:sz w:val="28"/>
          <w:szCs w:val="28"/>
        </w:rPr>
        <w:t>Сельсохозяйственные</w:t>
      </w:r>
      <w:proofErr w:type="spellEnd"/>
      <w:r w:rsidRPr="00290077">
        <w:rPr>
          <w:sz w:val="28"/>
          <w:szCs w:val="28"/>
        </w:rPr>
        <w:t xml:space="preserve"> и мелиоративные машины. – М.: </w:t>
      </w:r>
      <w:proofErr w:type="spellStart"/>
      <w:r w:rsidRPr="00290077">
        <w:rPr>
          <w:sz w:val="28"/>
          <w:szCs w:val="28"/>
        </w:rPr>
        <w:t>КолосС</w:t>
      </w:r>
      <w:proofErr w:type="spellEnd"/>
      <w:r w:rsidRPr="00290077">
        <w:rPr>
          <w:sz w:val="28"/>
          <w:szCs w:val="28"/>
        </w:rPr>
        <w:t>, 2004. – 464 с.: ил.</w:t>
      </w:r>
    </w:p>
    <w:p w:rsidR="00A76F19" w:rsidRPr="00290077" w:rsidRDefault="00A76F19" w:rsidP="00A76F1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90077">
        <w:rPr>
          <w:sz w:val="28"/>
          <w:szCs w:val="28"/>
        </w:rPr>
        <w:t xml:space="preserve">Справочник механизатора / И.В. Горбачев, Б.С. </w:t>
      </w:r>
      <w:proofErr w:type="spellStart"/>
      <w:r w:rsidRPr="00290077">
        <w:rPr>
          <w:sz w:val="28"/>
          <w:szCs w:val="28"/>
        </w:rPr>
        <w:t>Окнин</w:t>
      </w:r>
      <w:proofErr w:type="spellEnd"/>
      <w:r w:rsidRPr="00290077">
        <w:rPr>
          <w:sz w:val="28"/>
          <w:szCs w:val="28"/>
        </w:rPr>
        <w:t xml:space="preserve">, В.М. </w:t>
      </w:r>
      <w:proofErr w:type="spellStart"/>
      <w:r w:rsidRPr="00290077">
        <w:rPr>
          <w:sz w:val="28"/>
          <w:szCs w:val="28"/>
        </w:rPr>
        <w:t>Халанский</w:t>
      </w:r>
      <w:proofErr w:type="spellEnd"/>
      <w:r w:rsidRPr="00290077">
        <w:rPr>
          <w:sz w:val="28"/>
          <w:szCs w:val="28"/>
        </w:rPr>
        <w:t xml:space="preserve"> и др.; Под ред. А.Н. Карпенко. – 3-е изд., </w:t>
      </w:r>
      <w:proofErr w:type="spellStart"/>
      <w:r w:rsidRPr="00290077">
        <w:rPr>
          <w:sz w:val="28"/>
          <w:szCs w:val="28"/>
        </w:rPr>
        <w:t>перераб</w:t>
      </w:r>
      <w:proofErr w:type="spellEnd"/>
      <w:r w:rsidRPr="00290077">
        <w:rPr>
          <w:sz w:val="28"/>
          <w:szCs w:val="28"/>
        </w:rPr>
        <w:t xml:space="preserve">. и доп. – М.: </w:t>
      </w:r>
      <w:proofErr w:type="spellStart"/>
      <w:r w:rsidRPr="00290077">
        <w:rPr>
          <w:sz w:val="28"/>
          <w:szCs w:val="28"/>
        </w:rPr>
        <w:t>Агропромиздат</w:t>
      </w:r>
      <w:proofErr w:type="spellEnd"/>
      <w:r w:rsidRPr="00290077">
        <w:rPr>
          <w:sz w:val="28"/>
          <w:szCs w:val="28"/>
        </w:rPr>
        <w:t>, 1986. – 320 с., ил.</w:t>
      </w: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19" w:rsidRPr="00290077" w:rsidRDefault="00A76F19" w:rsidP="00A76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A76F19" w:rsidRPr="00E16408" w:rsidRDefault="00A76F19" w:rsidP="00A76F19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4B638A" w:rsidRDefault="004B638A"/>
    <w:sectPr w:rsidR="004B638A" w:rsidSect="0036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F0F"/>
    <w:multiLevelType w:val="hybridMultilevel"/>
    <w:tmpl w:val="A81CE762"/>
    <w:lvl w:ilvl="0" w:tplc="948654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9192C"/>
    <w:multiLevelType w:val="hybridMultilevel"/>
    <w:tmpl w:val="F9C80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D4485"/>
    <w:multiLevelType w:val="hybridMultilevel"/>
    <w:tmpl w:val="AB4E5AC6"/>
    <w:lvl w:ilvl="0" w:tplc="C3B0D138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9D1"/>
    <w:rsid w:val="000909D1"/>
    <w:rsid w:val="00363EF6"/>
    <w:rsid w:val="004B638A"/>
    <w:rsid w:val="00771DD9"/>
    <w:rsid w:val="0083690E"/>
    <w:rsid w:val="00A76F19"/>
    <w:rsid w:val="00D248DF"/>
    <w:rsid w:val="00D33D87"/>
    <w:rsid w:val="00E1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3</cp:revision>
  <dcterms:created xsi:type="dcterms:W3CDTF">2019-12-24T06:34:00Z</dcterms:created>
  <dcterms:modified xsi:type="dcterms:W3CDTF">2019-12-24T07:44:00Z</dcterms:modified>
</cp:coreProperties>
</file>