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7A77B6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7A77B6" w:rsidRPr="007A77B6">
        <w:rPr>
          <w:rFonts w:ascii="Times New Roman" w:hAnsi="Times New Roman" w:cs="Times New Roman"/>
          <w:b/>
          <w:sz w:val="28"/>
          <w:szCs w:val="28"/>
        </w:rPr>
        <w:t>Источники и потребители электроэнергии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77B6" w:rsidRPr="007A77B6" w:rsidRDefault="00C54655" w:rsidP="007A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F2E" w:rsidRPr="00CA0F2E">
        <w:rPr>
          <w:rFonts w:ascii="Times New Roman" w:hAnsi="Times New Roman" w:cs="Times New Roman"/>
        </w:rPr>
        <w:t xml:space="preserve"> </w:t>
      </w:r>
      <w:r w:rsidR="007A77B6" w:rsidRPr="007A77B6">
        <w:rPr>
          <w:rFonts w:ascii="Times New Roman" w:hAnsi="Times New Roman" w:cs="Times New Roman"/>
          <w:sz w:val="28"/>
          <w:szCs w:val="28"/>
        </w:rPr>
        <w:t>Назначение аккумуляторной батареи. Основные характеристики, свойства и маркировка аккумуляторных батарей.</w:t>
      </w:r>
    </w:p>
    <w:p w:rsidR="007A77B6" w:rsidRDefault="007A77B6" w:rsidP="007A77B6">
      <w:pPr>
        <w:rPr>
          <w:rFonts w:ascii="Times New Roman" w:hAnsi="Times New Roman" w:cs="Times New Roman"/>
          <w:sz w:val="28"/>
          <w:szCs w:val="28"/>
        </w:rPr>
      </w:pPr>
      <w:r w:rsidRPr="007A77B6">
        <w:rPr>
          <w:rFonts w:ascii="Times New Roman" w:hAnsi="Times New Roman" w:cs="Times New Roman"/>
          <w:sz w:val="28"/>
          <w:szCs w:val="28"/>
        </w:rPr>
        <w:t>Электролит и меры предосторожности при обращении с ним. Обслуживание и хранение аккумуляторных батарей.</w:t>
      </w:r>
    </w:p>
    <w:p w:rsidR="007A77B6" w:rsidRPr="007A77B6" w:rsidRDefault="007A77B6" w:rsidP="007A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77B6">
        <w:t xml:space="preserve"> </w:t>
      </w:r>
      <w:r w:rsidRPr="007A77B6">
        <w:rPr>
          <w:rFonts w:ascii="Times New Roman" w:hAnsi="Times New Roman" w:cs="Times New Roman"/>
          <w:sz w:val="28"/>
          <w:szCs w:val="28"/>
        </w:rPr>
        <w:t>Назначение, устройство и работа стартера. Назначение, устройство и работа генератора. Назначение, устройство и работа приборов освещения, световой и звуковой сигнализации, контрольно-</w:t>
      </w:r>
      <w:r>
        <w:rPr>
          <w:rFonts w:ascii="Times New Roman" w:hAnsi="Times New Roman" w:cs="Times New Roman"/>
          <w:sz w:val="28"/>
          <w:szCs w:val="28"/>
        </w:rPr>
        <w:t>измерительных приборов, стеклоо</w:t>
      </w:r>
      <w:bookmarkStart w:id="0" w:name="_GoBack"/>
      <w:bookmarkEnd w:id="0"/>
      <w:r w:rsidRPr="007A77B6">
        <w:rPr>
          <w:rFonts w:ascii="Times New Roman" w:hAnsi="Times New Roman" w:cs="Times New Roman"/>
          <w:sz w:val="28"/>
          <w:szCs w:val="28"/>
        </w:rPr>
        <w:t>чистителей, стеклоомывателей, систем отопления и вентиляции кабины.</w:t>
      </w:r>
    </w:p>
    <w:p w:rsidR="007A77B6" w:rsidRDefault="007A77B6" w:rsidP="007A77B6">
      <w:pPr>
        <w:rPr>
          <w:rFonts w:ascii="Times New Roman" w:hAnsi="Times New Roman" w:cs="Times New Roman"/>
          <w:sz w:val="28"/>
          <w:szCs w:val="28"/>
        </w:rPr>
      </w:pPr>
      <w:r w:rsidRPr="007A77B6">
        <w:rPr>
          <w:rFonts w:ascii="Times New Roman" w:hAnsi="Times New Roman" w:cs="Times New Roman"/>
          <w:sz w:val="28"/>
          <w:szCs w:val="28"/>
        </w:rPr>
        <w:t>Назначение, устройство и работа системы зажигания.</w:t>
      </w:r>
    </w:p>
    <w:p w:rsidR="001A25A7" w:rsidRPr="00380814" w:rsidRDefault="001A25A7" w:rsidP="007A77B6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7A77B6">
        <w:rPr>
          <w:rFonts w:ascii="Times New Roman" w:hAnsi="Times New Roman" w:cs="Times New Roman"/>
          <w:sz w:val="28"/>
          <w:szCs w:val="28"/>
        </w:rPr>
        <w:t>109-125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D727FF" w:rsidRDefault="00E2605B" w:rsidP="00D727FF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</w:t>
      </w:r>
      <w:r w:rsidR="00D727FF" w:rsidRPr="00D727FF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  <w:r w:rsidR="00D727FF">
        <w:rPr>
          <w:rFonts w:ascii="Times New Roman" w:hAnsi="Times New Roman" w:cs="Times New Roman"/>
          <w:sz w:val="28"/>
          <w:szCs w:val="28"/>
        </w:rPr>
        <w:t xml:space="preserve"> </w:t>
      </w:r>
      <w:r w:rsidR="00D727FF" w:rsidRPr="00D727FF">
        <w:rPr>
          <w:rFonts w:ascii="Times New Roman" w:hAnsi="Times New Roman" w:cs="Times New Roman"/>
          <w:sz w:val="28"/>
          <w:szCs w:val="28"/>
        </w:rPr>
        <w:t>(письменно) Учебник  «КОНСТРУКЦИЯ ТРАКТОРОВ И АВТОМОБИЛЕЙ» стр.</w:t>
      </w:r>
      <w:r w:rsidR="007A77B6">
        <w:rPr>
          <w:rFonts w:ascii="Times New Roman" w:hAnsi="Times New Roman" w:cs="Times New Roman"/>
          <w:sz w:val="28"/>
          <w:szCs w:val="28"/>
        </w:rPr>
        <w:t>125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914DB2" w:rsidRPr="00914DB2" w:rsidRDefault="007A77B6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ЭЛЕКТРИКА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  <w:r w:rsidR="00C54655">
        <w:rPr>
          <w:rFonts w:ascii="Times New Roman" w:hAnsi="Times New Roman" w:cs="Times New Roman"/>
          <w:sz w:val="28"/>
          <w:szCs w:val="28"/>
        </w:rPr>
        <w:t>(З)</w:t>
      </w:r>
    </w:p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96C7B"/>
    <w:rsid w:val="0066480B"/>
    <w:rsid w:val="00691B95"/>
    <w:rsid w:val="006944E9"/>
    <w:rsid w:val="006C5309"/>
    <w:rsid w:val="007A601E"/>
    <w:rsid w:val="007A77B6"/>
    <w:rsid w:val="00847483"/>
    <w:rsid w:val="00914DB2"/>
    <w:rsid w:val="00BF3CA4"/>
    <w:rsid w:val="00C54655"/>
    <w:rsid w:val="00CA0F2E"/>
    <w:rsid w:val="00D727FF"/>
    <w:rsid w:val="00DD01C2"/>
    <w:rsid w:val="00E2605B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2020-05-26T10:20:00Z</dcterms:created>
  <dcterms:modified xsi:type="dcterms:W3CDTF">2020-05-26T10:20:00Z</dcterms:modified>
</cp:coreProperties>
</file>