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A9" w:rsidRDefault="00B14BA9" w:rsidP="00B14BA9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65326">
        <w:rPr>
          <w:bCs/>
          <w:sz w:val="28"/>
          <w:szCs w:val="28"/>
        </w:rPr>
        <w:t>Инструкция выполнения: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Изучить теоретический мат</w:t>
      </w:r>
      <w:r w:rsidR="004B74B2">
        <w:rPr>
          <w:bCs/>
          <w:sz w:val="28"/>
          <w:szCs w:val="28"/>
        </w:rPr>
        <w:t>ериал и выполнить упражнение 1-3</w:t>
      </w:r>
      <w:bookmarkStart w:id="0" w:name="_GoBack"/>
      <w:bookmarkEnd w:id="0"/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>
        <w:rPr>
          <w:bCs/>
          <w:sz w:val="28"/>
          <w:szCs w:val="28"/>
        </w:rPr>
        <w:t>Эл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очта</w:t>
      </w:r>
      <w:proofErr w:type="spellEnd"/>
      <w:r>
        <w:rPr>
          <w:bCs/>
          <w:sz w:val="28"/>
          <w:szCs w:val="28"/>
        </w:rPr>
        <w:t xml:space="preserve">: </w:t>
      </w:r>
      <w:hyperlink r:id="rId6" w:history="1">
        <w:r w:rsidRPr="00744464">
          <w:rPr>
            <w:rStyle w:val="a3"/>
            <w:bCs/>
            <w:sz w:val="28"/>
            <w:szCs w:val="28"/>
            <w:lang w:val="en-US"/>
          </w:rPr>
          <w:t>evseeva</w:t>
        </w:r>
        <w:r w:rsidRPr="00765326">
          <w:rPr>
            <w:rStyle w:val="a3"/>
            <w:bCs/>
            <w:sz w:val="28"/>
            <w:szCs w:val="28"/>
          </w:rPr>
          <w:t>14</w:t>
        </w:r>
        <w:r w:rsidRPr="00744464">
          <w:rPr>
            <w:rStyle w:val="a3"/>
            <w:bCs/>
            <w:sz w:val="28"/>
            <w:szCs w:val="28"/>
            <w:lang w:val="en-US"/>
          </w:rPr>
          <w:t>alex</w:t>
        </w:r>
        <w:r w:rsidRPr="00765326">
          <w:rPr>
            <w:rStyle w:val="a3"/>
            <w:bCs/>
            <w:sz w:val="28"/>
            <w:szCs w:val="28"/>
          </w:rPr>
          <w:t>@</w:t>
        </w:r>
        <w:r w:rsidRPr="00744464">
          <w:rPr>
            <w:rStyle w:val="a3"/>
            <w:bCs/>
            <w:sz w:val="28"/>
            <w:szCs w:val="28"/>
            <w:lang w:val="en-US"/>
          </w:rPr>
          <w:t>gmail</w:t>
        </w:r>
        <w:r w:rsidRPr="00765326">
          <w:rPr>
            <w:rStyle w:val="a3"/>
            <w:bCs/>
            <w:sz w:val="28"/>
            <w:szCs w:val="28"/>
          </w:rPr>
          <w:t>.</w:t>
        </w:r>
        <w:r w:rsidRPr="00744464">
          <w:rPr>
            <w:rStyle w:val="a3"/>
            <w:bCs/>
            <w:sz w:val="28"/>
            <w:szCs w:val="28"/>
            <w:lang w:val="en-US"/>
          </w:rPr>
          <w:t>com</w:t>
        </w:r>
      </w:hyperlink>
      <w:r w:rsidRPr="0076532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Работа может быть выполнена в формате </w:t>
      </w:r>
      <w:proofErr w:type="spellStart"/>
      <w:r w:rsidRPr="00765326">
        <w:rPr>
          <w:bCs/>
          <w:sz w:val="28"/>
          <w:szCs w:val="28"/>
        </w:rPr>
        <w:t>txt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Pr="00765326"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Pr="00765326">
        <w:rPr>
          <w:bCs/>
          <w:sz w:val="28"/>
          <w:szCs w:val="28"/>
        </w:rPr>
        <w:t>docx</w:t>
      </w:r>
      <w:proofErr w:type="spellEnd"/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прислать фотографию</w:t>
      </w:r>
      <w:r>
        <w:rPr>
          <w:bCs/>
          <w:sz w:val="28"/>
          <w:szCs w:val="28"/>
        </w:rPr>
        <w:t>, выполненной работы на бумажном носителе.</w:t>
      </w:r>
    </w:p>
    <w:p w:rsidR="00B14BA9" w:rsidRDefault="00B14BA9" w:rsidP="00B14BA9">
      <w:pPr>
        <w:spacing w:after="0"/>
        <w:jc w:val="both"/>
        <w:rPr>
          <w:sz w:val="28"/>
        </w:rPr>
      </w:pPr>
    </w:p>
    <w:p w:rsidR="00B14BA9" w:rsidRPr="00B14BA9" w:rsidRDefault="00B14BA9" w:rsidP="00B14BA9">
      <w:pPr>
        <w:spacing w:after="0"/>
        <w:ind w:firstLine="708"/>
        <w:jc w:val="center"/>
        <w:rPr>
          <w:b/>
          <w:sz w:val="28"/>
        </w:rPr>
      </w:pPr>
      <w:r w:rsidRPr="00B14BA9">
        <w:rPr>
          <w:b/>
          <w:sz w:val="28"/>
        </w:rPr>
        <w:t>Причастие и герундий</w:t>
      </w:r>
    </w:p>
    <w:p w:rsidR="0079761F" w:rsidRPr="0079761F" w:rsidRDefault="0079761F" w:rsidP="0079761F">
      <w:pPr>
        <w:spacing w:after="0"/>
        <w:ind w:firstLine="708"/>
        <w:jc w:val="both"/>
        <w:rPr>
          <w:sz w:val="28"/>
        </w:rPr>
      </w:pPr>
      <w:r w:rsidRPr="00B14BA9">
        <w:rPr>
          <w:sz w:val="28"/>
        </w:rPr>
        <w:t>Причастие</w:t>
      </w:r>
      <w:r>
        <w:rPr>
          <w:sz w:val="28"/>
        </w:rPr>
        <w:t xml:space="preserve"> -</w:t>
      </w:r>
      <w:r w:rsidRPr="0079761F">
        <w:rPr>
          <w:sz w:val="28"/>
        </w:rPr>
        <w:t xml:space="preserve"> это неличная форма глагола, что-то среднее между глаголом</w:t>
      </w:r>
      <w:r>
        <w:rPr>
          <w:sz w:val="28"/>
        </w:rPr>
        <w:t xml:space="preserve"> и прилагательным</w:t>
      </w:r>
      <w:r w:rsidRPr="0079761F">
        <w:rPr>
          <w:sz w:val="28"/>
        </w:rPr>
        <w:t>. Особенно хорошо причастие проявляется на примере следующего предложения: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The girl playing in the yard is her sister.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Девочка (какая?), играющая во дворе, — ее сестра.</w:t>
      </w:r>
    </w:p>
    <w:p w:rsidR="0079761F" w:rsidRPr="0079761F" w:rsidRDefault="0079761F" w:rsidP="0079761F">
      <w:pPr>
        <w:spacing w:after="0"/>
        <w:jc w:val="both"/>
        <w:rPr>
          <w:i/>
          <w:sz w:val="28"/>
        </w:rPr>
      </w:pPr>
      <w:r w:rsidRPr="0079761F">
        <w:rPr>
          <w:i/>
          <w:sz w:val="28"/>
        </w:rPr>
        <w:t>Причастие делится на две формы:</w:t>
      </w:r>
    </w:p>
    <w:p w:rsidR="0079761F" w:rsidRPr="0079761F" w:rsidRDefault="0079761F" w:rsidP="0079761F">
      <w:pPr>
        <w:numPr>
          <w:ilvl w:val="0"/>
          <w:numId w:val="12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Настоящего времени;</w:t>
      </w:r>
    </w:p>
    <w:p w:rsidR="0079761F" w:rsidRPr="0079761F" w:rsidRDefault="0079761F" w:rsidP="0079761F">
      <w:pPr>
        <w:numPr>
          <w:ilvl w:val="0"/>
          <w:numId w:val="12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Прошедшего времени.</w:t>
      </w:r>
    </w:p>
    <w:p w:rsidR="0079761F" w:rsidRPr="0079761F" w:rsidRDefault="0079761F" w:rsidP="0079761F">
      <w:pPr>
        <w:spacing w:after="0"/>
        <w:ind w:firstLine="708"/>
        <w:jc w:val="both"/>
        <w:rPr>
          <w:sz w:val="28"/>
        </w:rPr>
      </w:pPr>
      <w:r w:rsidRPr="0079761F">
        <w:rPr>
          <w:sz w:val="28"/>
        </w:rPr>
        <w:t xml:space="preserve">В отличие от причастия, </w:t>
      </w:r>
      <w:r w:rsidRPr="0079761F">
        <w:rPr>
          <w:bCs/>
          <w:sz w:val="28"/>
        </w:rPr>
        <w:t>герундий</w:t>
      </w:r>
      <w:r w:rsidRPr="0079761F">
        <w:rPr>
          <w:sz w:val="28"/>
        </w:rPr>
        <w:t xml:space="preserve"> – это нечто среднее между существительным и глаголом.</w:t>
      </w:r>
    </w:p>
    <w:p w:rsidR="0079761F" w:rsidRPr="0079761F" w:rsidRDefault="0079761F" w:rsidP="0079761F">
      <w:pPr>
        <w:spacing w:after="0"/>
        <w:ind w:firstLine="708"/>
        <w:jc w:val="both"/>
        <w:rPr>
          <w:sz w:val="28"/>
        </w:rPr>
      </w:pPr>
      <w:proofErr w:type="spellStart"/>
      <w:r w:rsidRPr="0079761F">
        <w:rPr>
          <w:i/>
          <w:iCs/>
          <w:sz w:val="28"/>
        </w:rPr>
        <w:t>Smoking</w:t>
      </w:r>
      <w:proofErr w:type="spellEnd"/>
      <w:r w:rsidRPr="0079761F">
        <w:rPr>
          <w:i/>
          <w:iCs/>
          <w:sz w:val="28"/>
        </w:rPr>
        <w:t xml:space="preserve"> </w:t>
      </w:r>
      <w:proofErr w:type="spellStart"/>
      <w:r w:rsidRPr="0079761F">
        <w:rPr>
          <w:i/>
          <w:iCs/>
          <w:sz w:val="28"/>
        </w:rPr>
        <w:t>kills</w:t>
      </w:r>
      <w:proofErr w:type="spellEnd"/>
      <w:r w:rsidRPr="0079761F">
        <w:rPr>
          <w:i/>
          <w:iCs/>
          <w:sz w:val="28"/>
        </w:rPr>
        <w:t>.</w:t>
      </w:r>
    </w:p>
    <w:p w:rsidR="0079761F" w:rsidRPr="0079761F" w:rsidRDefault="0079761F" w:rsidP="0079761F">
      <w:pPr>
        <w:spacing w:after="0"/>
        <w:ind w:firstLine="708"/>
        <w:jc w:val="both"/>
        <w:rPr>
          <w:sz w:val="28"/>
        </w:rPr>
      </w:pPr>
      <w:r w:rsidRPr="0079761F">
        <w:rPr>
          <w:sz w:val="28"/>
        </w:rPr>
        <w:t>Курение (что?) убивает.</w:t>
      </w:r>
    </w:p>
    <w:p w:rsidR="0079761F" w:rsidRPr="0079761F" w:rsidRDefault="0079761F" w:rsidP="0079761F">
      <w:pPr>
        <w:spacing w:after="0"/>
        <w:ind w:firstLine="708"/>
        <w:jc w:val="both"/>
        <w:rPr>
          <w:sz w:val="28"/>
        </w:rPr>
      </w:pPr>
      <w:r w:rsidRPr="0079761F">
        <w:rPr>
          <w:sz w:val="28"/>
        </w:rPr>
        <w:t>Кроме того, разница между этими двумя частями речи проявляется и в случаях их употребления.</w:t>
      </w:r>
    </w:p>
    <w:p w:rsidR="0079761F" w:rsidRPr="0079761F" w:rsidRDefault="0079761F" w:rsidP="0079761F">
      <w:pPr>
        <w:spacing w:after="0"/>
        <w:jc w:val="both"/>
        <w:rPr>
          <w:b/>
          <w:sz w:val="28"/>
        </w:rPr>
      </w:pPr>
      <w:r w:rsidRPr="0079761F">
        <w:rPr>
          <w:b/>
          <w:sz w:val="28"/>
        </w:rPr>
        <w:t>Случаи употребления герундия</w:t>
      </w:r>
    </w:p>
    <w:p w:rsidR="0079761F" w:rsidRPr="0079761F" w:rsidRDefault="0079761F" w:rsidP="0079761F">
      <w:pPr>
        <w:numPr>
          <w:ilvl w:val="0"/>
          <w:numId w:val="13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В качестве подлежащего;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proofErr w:type="spellStart"/>
      <w:r w:rsidRPr="0079761F">
        <w:rPr>
          <w:i/>
          <w:iCs/>
          <w:sz w:val="28"/>
        </w:rPr>
        <w:t>Writing</w:t>
      </w:r>
      <w:proofErr w:type="spellEnd"/>
      <w:r w:rsidRPr="0079761F">
        <w:rPr>
          <w:i/>
          <w:iCs/>
          <w:sz w:val="28"/>
        </w:rPr>
        <w:t xml:space="preserve"> </w:t>
      </w:r>
      <w:proofErr w:type="spellStart"/>
      <w:r w:rsidRPr="0079761F">
        <w:rPr>
          <w:i/>
          <w:iCs/>
          <w:sz w:val="28"/>
        </w:rPr>
        <w:t>is</w:t>
      </w:r>
      <w:proofErr w:type="spellEnd"/>
      <w:r w:rsidRPr="0079761F">
        <w:rPr>
          <w:i/>
          <w:iCs/>
          <w:sz w:val="28"/>
        </w:rPr>
        <w:t xml:space="preserve"> </w:t>
      </w:r>
      <w:proofErr w:type="spellStart"/>
      <w:r w:rsidRPr="0079761F">
        <w:rPr>
          <w:i/>
          <w:iCs/>
          <w:sz w:val="28"/>
        </w:rPr>
        <w:t>useful</w:t>
      </w:r>
      <w:proofErr w:type="spellEnd"/>
      <w:r w:rsidRPr="0079761F">
        <w:rPr>
          <w:i/>
          <w:iCs/>
          <w:sz w:val="28"/>
        </w:rPr>
        <w:t>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Письмо полезно.</w:t>
      </w:r>
    </w:p>
    <w:p w:rsidR="0079761F" w:rsidRPr="0079761F" w:rsidRDefault="0079761F" w:rsidP="0079761F">
      <w:pPr>
        <w:numPr>
          <w:ilvl w:val="0"/>
          <w:numId w:val="14"/>
        </w:numPr>
        <w:spacing w:after="0"/>
        <w:ind w:left="0"/>
        <w:jc w:val="both"/>
        <w:rPr>
          <w:sz w:val="28"/>
          <w:lang w:val="en-US"/>
        </w:rPr>
      </w:pPr>
      <w:r w:rsidRPr="0079761F">
        <w:rPr>
          <w:sz w:val="28"/>
        </w:rPr>
        <w:t>В</w:t>
      </w:r>
      <w:r w:rsidRPr="0079761F">
        <w:rPr>
          <w:sz w:val="28"/>
          <w:lang w:val="en-US"/>
        </w:rPr>
        <w:t xml:space="preserve"> </w:t>
      </w:r>
      <w:r w:rsidRPr="0079761F">
        <w:rPr>
          <w:sz w:val="28"/>
        </w:rPr>
        <w:t>качестве</w:t>
      </w:r>
      <w:r w:rsidRPr="0079761F">
        <w:rPr>
          <w:sz w:val="28"/>
          <w:lang w:val="en-US"/>
        </w:rPr>
        <w:t xml:space="preserve"> </w:t>
      </w:r>
      <w:r w:rsidRPr="0079761F">
        <w:rPr>
          <w:sz w:val="28"/>
        </w:rPr>
        <w:t>части</w:t>
      </w:r>
      <w:r w:rsidRPr="0079761F">
        <w:rPr>
          <w:sz w:val="28"/>
          <w:lang w:val="en-US"/>
        </w:rPr>
        <w:t xml:space="preserve"> </w:t>
      </w:r>
      <w:r w:rsidRPr="0079761F">
        <w:rPr>
          <w:sz w:val="28"/>
        </w:rPr>
        <w:t>сказуемого</w:t>
      </w:r>
      <w:r w:rsidRPr="0079761F">
        <w:rPr>
          <w:sz w:val="28"/>
          <w:lang w:val="en-US"/>
        </w:rPr>
        <w:t xml:space="preserve"> </w:t>
      </w:r>
      <w:r w:rsidRPr="0079761F">
        <w:rPr>
          <w:sz w:val="28"/>
        </w:rPr>
        <w:t>после</w:t>
      </w:r>
      <w:r w:rsidRPr="0079761F">
        <w:rPr>
          <w:sz w:val="28"/>
          <w:lang w:val="en-US"/>
        </w:rPr>
        <w:t xml:space="preserve"> </w:t>
      </w:r>
      <w:r w:rsidRPr="0079761F">
        <w:rPr>
          <w:sz w:val="28"/>
        </w:rPr>
        <w:t>таких</w:t>
      </w:r>
      <w:r w:rsidRPr="0079761F">
        <w:rPr>
          <w:sz w:val="28"/>
          <w:lang w:val="en-US"/>
        </w:rPr>
        <w:t xml:space="preserve"> </w:t>
      </w:r>
      <w:r w:rsidRPr="0079761F">
        <w:rPr>
          <w:sz w:val="28"/>
        </w:rPr>
        <w:t>глаголов</w:t>
      </w:r>
      <w:r w:rsidRPr="0079761F">
        <w:rPr>
          <w:sz w:val="28"/>
          <w:lang w:val="en-US"/>
        </w:rPr>
        <w:t xml:space="preserve">, </w:t>
      </w:r>
      <w:r w:rsidRPr="0079761F">
        <w:rPr>
          <w:sz w:val="28"/>
        </w:rPr>
        <w:t>как</w:t>
      </w:r>
      <w:r w:rsidRPr="0079761F">
        <w:rPr>
          <w:sz w:val="28"/>
          <w:lang w:val="en-US"/>
        </w:rPr>
        <w:t xml:space="preserve"> to finish, to start, to continue, to go on, to keep;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He started reading the letter.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Он начал читать письмо.</w:t>
      </w:r>
    </w:p>
    <w:p w:rsidR="0079761F" w:rsidRPr="0079761F" w:rsidRDefault="0079761F" w:rsidP="0079761F">
      <w:pPr>
        <w:numPr>
          <w:ilvl w:val="0"/>
          <w:numId w:val="15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В качестве предложного дополнения.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He is good at writing.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Он хорош в письме (Он увлекается письмом).</w:t>
      </w:r>
    </w:p>
    <w:p w:rsidR="0079761F" w:rsidRPr="0079761F" w:rsidRDefault="0079761F" w:rsidP="0079761F">
      <w:pPr>
        <w:numPr>
          <w:ilvl w:val="0"/>
          <w:numId w:val="16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В качестве прямого дополнения;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Do you mind my writing there?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 xml:space="preserve">Вы не </w:t>
      </w:r>
      <w:proofErr w:type="gramStart"/>
      <w:r w:rsidRPr="0079761F">
        <w:rPr>
          <w:sz w:val="28"/>
        </w:rPr>
        <w:t>против</w:t>
      </w:r>
      <w:proofErr w:type="gramEnd"/>
      <w:r w:rsidRPr="0079761F">
        <w:rPr>
          <w:sz w:val="28"/>
        </w:rPr>
        <w:t>, если я напишу там? (Вы не против моего письма там?)</w:t>
      </w:r>
    </w:p>
    <w:p w:rsidR="0079761F" w:rsidRPr="0079761F" w:rsidRDefault="0079761F" w:rsidP="0079761F">
      <w:pPr>
        <w:numPr>
          <w:ilvl w:val="0"/>
          <w:numId w:val="17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В качестве обстоятельства времени;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After reading I closed the book.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После чтения я закрыл книгу.</w:t>
      </w:r>
    </w:p>
    <w:p w:rsidR="0079761F" w:rsidRPr="0079761F" w:rsidRDefault="0079761F" w:rsidP="0079761F">
      <w:pPr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В качестве обстоятельства образа действия;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lastRenderedPageBreak/>
        <w:t>Instead of writing I went to movies.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Вместо письма я пошел в кино.</w:t>
      </w:r>
    </w:p>
    <w:p w:rsidR="0079761F" w:rsidRPr="0079761F" w:rsidRDefault="0079761F" w:rsidP="0079761F">
      <w:pPr>
        <w:spacing w:after="0"/>
        <w:jc w:val="both"/>
        <w:rPr>
          <w:b/>
          <w:sz w:val="28"/>
        </w:rPr>
      </w:pPr>
      <w:r w:rsidRPr="0079761F">
        <w:rPr>
          <w:b/>
          <w:sz w:val="28"/>
        </w:rPr>
        <w:t>Случаи употребления причастия 1</w:t>
      </w:r>
    </w:p>
    <w:p w:rsidR="0079761F" w:rsidRPr="0079761F" w:rsidRDefault="0079761F" w:rsidP="0079761F">
      <w:pPr>
        <w:numPr>
          <w:ilvl w:val="0"/>
          <w:numId w:val="19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Определение;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The girl standing at the door is my sister.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Девочка, стоящая у двери (которая стоит у двери) — это моя сестра.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The shops being built in our city are large.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Магазины, строящиеся в нашем городе (которые строятся в нашем городе), огромные.</w:t>
      </w:r>
    </w:p>
    <w:p w:rsidR="0079761F" w:rsidRPr="0079761F" w:rsidRDefault="0079761F" w:rsidP="0079761F">
      <w:pPr>
        <w:numPr>
          <w:ilvl w:val="0"/>
          <w:numId w:val="20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Обстоятельство;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Going home I met my brother.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По дороге домой (идя домой), я встретил своего брата.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Having finished work I went to school.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Окончив работу, я пошел в школу.</w:t>
      </w:r>
    </w:p>
    <w:p w:rsidR="0079761F" w:rsidRPr="0079761F" w:rsidRDefault="0079761F" w:rsidP="0079761F">
      <w:pPr>
        <w:spacing w:after="0"/>
        <w:jc w:val="both"/>
        <w:rPr>
          <w:b/>
          <w:sz w:val="28"/>
        </w:rPr>
      </w:pPr>
      <w:r w:rsidRPr="0079761F">
        <w:rPr>
          <w:b/>
          <w:sz w:val="28"/>
        </w:rPr>
        <w:t>Случаи употребления причастия 2</w:t>
      </w:r>
    </w:p>
    <w:p w:rsidR="0079761F" w:rsidRPr="0079761F" w:rsidRDefault="0079761F" w:rsidP="0079761F">
      <w:pPr>
        <w:numPr>
          <w:ilvl w:val="0"/>
          <w:numId w:val="21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Определение;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The translated book is very interesting.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Переведенная книга очень интересная.</w:t>
      </w:r>
    </w:p>
    <w:p w:rsidR="0079761F" w:rsidRPr="0079761F" w:rsidRDefault="0079761F" w:rsidP="0079761F">
      <w:pPr>
        <w:numPr>
          <w:ilvl w:val="0"/>
          <w:numId w:val="22"/>
        </w:numPr>
        <w:spacing w:after="0"/>
        <w:ind w:left="0"/>
        <w:jc w:val="both"/>
        <w:rPr>
          <w:sz w:val="28"/>
        </w:rPr>
      </w:pPr>
      <w:r w:rsidRPr="0079761F">
        <w:rPr>
          <w:sz w:val="28"/>
        </w:rPr>
        <w:t>Обстоятельство;</w:t>
      </w:r>
    </w:p>
    <w:p w:rsidR="0079761F" w:rsidRPr="0079761F" w:rsidRDefault="0079761F" w:rsidP="0079761F">
      <w:pPr>
        <w:spacing w:after="0"/>
        <w:jc w:val="both"/>
        <w:rPr>
          <w:sz w:val="28"/>
          <w:lang w:val="en-US"/>
        </w:rPr>
      </w:pPr>
      <w:r w:rsidRPr="0079761F">
        <w:rPr>
          <w:i/>
          <w:iCs/>
          <w:sz w:val="28"/>
          <w:lang w:val="en-US"/>
        </w:rPr>
        <w:t>When given the test, he began to panic.</w:t>
      </w:r>
    </w:p>
    <w:p w:rsidR="0079761F" w:rsidRPr="0079761F" w:rsidRDefault="0079761F" w:rsidP="0079761F">
      <w:pPr>
        <w:spacing w:after="0"/>
        <w:jc w:val="both"/>
        <w:rPr>
          <w:sz w:val="28"/>
        </w:rPr>
      </w:pPr>
      <w:r w:rsidRPr="0079761F">
        <w:rPr>
          <w:sz w:val="28"/>
        </w:rPr>
        <w:t>Когда ему дали тест, он начал паниковать.</w:t>
      </w:r>
    </w:p>
    <w:p w:rsidR="00E13BD4" w:rsidRPr="00B14BA9" w:rsidRDefault="00B14BA9" w:rsidP="00B14BA9">
      <w:pPr>
        <w:jc w:val="center"/>
        <w:rPr>
          <w:b/>
          <w:sz w:val="28"/>
          <w:u w:val="single"/>
        </w:rPr>
      </w:pPr>
      <w:r w:rsidRPr="00B14BA9">
        <w:rPr>
          <w:b/>
          <w:sz w:val="28"/>
          <w:u w:val="single"/>
        </w:rPr>
        <w:t>Практическое задание</w:t>
      </w:r>
    </w:p>
    <w:p w:rsidR="0079761F" w:rsidRPr="00B14BA9" w:rsidRDefault="00B14BA9" w:rsidP="00B14BA9">
      <w:pPr>
        <w:spacing w:after="0"/>
        <w:ind w:firstLine="36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u w:val="single"/>
        </w:rPr>
        <w:t xml:space="preserve">Упражнение 1 </w:t>
      </w:r>
      <w:r w:rsidR="0079761F" w:rsidRPr="00B14BA9">
        <w:rPr>
          <w:rFonts w:cstheme="minorHAnsi"/>
          <w:sz w:val="28"/>
          <w:szCs w:val="28"/>
          <w:u w:val="single"/>
        </w:rPr>
        <w:t>.</w:t>
      </w:r>
      <w:r w:rsidR="0079761F" w:rsidRPr="00B14BA9">
        <w:rPr>
          <w:rFonts w:cstheme="minorHAnsi"/>
          <w:sz w:val="28"/>
          <w:szCs w:val="28"/>
        </w:rPr>
        <w:t> </w:t>
      </w:r>
      <w:r w:rsidR="0079761F" w:rsidRPr="00B14BA9">
        <w:rPr>
          <w:rFonts w:cstheme="minorHAnsi"/>
          <w:iCs/>
          <w:sz w:val="28"/>
          <w:szCs w:val="28"/>
        </w:rPr>
        <w:t>Образуйте герундий от глагола в скобках и переведите предложение. Почему надо в данном случае использовать герундий?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Start … about pleasant things — and you’ll be happy!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think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Americans enjoy … houses and … to new places.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change</w:t>
      </w:r>
      <w:proofErr w:type="spellEnd"/>
      <w:r w:rsidRPr="00B14BA9">
        <w:rPr>
          <w:rFonts w:cstheme="minorHAnsi"/>
          <w:sz w:val="28"/>
          <w:szCs w:val="28"/>
        </w:rPr>
        <w:t xml:space="preserve">/ </w:t>
      </w:r>
      <w:proofErr w:type="spellStart"/>
      <w:r w:rsidRPr="00B14BA9">
        <w:rPr>
          <w:rFonts w:cstheme="minorHAnsi"/>
          <w:sz w:val="28"/>
          <w:szCs w:val="28"/>
        </w:rPr>
        <w:t>move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Would you like to go … in the sea?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sail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Most people enjoy … in the sun.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lie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I haven’t had my lunch yet. Do you mind … outside for ten minutes?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wait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John likes … at a high speed.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drive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  <w:lang w:val="en-US"/>
        </w:rPr>
      </w:pPr>
      <w:r w:rsidRPr="00B14BA9">
        <w:rPr>
          <w:rFonts w:cstheme="minorHAnsi"/>
          <w:sz w:val="28"/>
          <w:szCs w:val="28"/>
          <w:lang w:val="en-US"/>
        </w:rPr>
        <w:t>Stop … about your troubles. (worry)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Jack was proud of … the first prize for….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get</w:t>
      </w:r>
      <w:proofErr w:type="spellEnd"/>
      <w:r w:rsidRPr="00B14BA9">
        <w:rPr>
          <w:rFonts w:cstheme="minorHAnsi"/>
          <w:sz w:val="28"/>
          <w:szCs w:val="28"/>
        </w:rPr>
        <w:t xml:space="preserve">/ </w:t>
      </w:r>
      <w:proofErr w:type="spellStart"/>
      <w:r w:rsidRPr="00B14BA9">
        <w:rPr>
          <w:rFonts w:cstheme="minorHAnsi"/>
          <w:sz w:val="28"/>
          <w:szCs w:val="28"/>
        </w:rPr>
        <w:t>jump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79761F" w:rsidRPr="00B14BA9" w:rsidRDefault="0079761F" w:rsidP="00B14BA9">
      <w:pPr>
        <w:numPr>
          <w:ilvl w:val="0"/>
          <w:numId w:val="2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B14BA9">
        <w:rPr>
          <w:rFonts w:cstheme="minorHAnsi"/>
          <w:sz w:val="28"/>
          <w:szCs w:val="28"/>
          <w:lang w:val="en-US"/>
        </w:rPr>
        <w:t xml:space="preserve">Helen was so angry that she left without… a word. </w:t>
      </w:r>
      <w:r w:rsidRPr="00B14BA9">
        <w:rPr>
          <w:rFonts w:cstheme="minorHAnsi"/>
          <w:sz w:val="28"/>
          <w:szCs w:val="28"/>
        </w:rPr>
        <w:t>(</w:t>
      </w:r>
      <w:proofErr w:type="spellStart"/>
      <w:r w:rsidRPr="00B14BA9">
        <w:rPr>
          <w:rFonts w:cstheme="minorHAnsi"/>
          <w:sz w:val="28"/>
          <w:szCs w:val="28"/>
        </w:rPr>
        <w:t>say</w:t>
      </w:r>
      <w:proofErr w:type="spellEnd"/>
      <w:r w:rsidRPr="00B14BA9">
        <w:rPr>
          <w:rFonts w:cstheme="minorHAnsi"/>
          <w:sz w:val="28"/>
          <w:szCs w:val="28"/>
        </w:rPr>
        <w:t>)</w:t>
      </w:r>
    </w:p>
    <w:p w:rsidR="00B14BA9" w:rsidRPr="00B14BA9" w:rsidRDefault="00B14BA9" w:rsidP="00B14BA9">
      <w:pPr>
        <w:shd w:val="clear" w:color="auto" w:fill="FFFFFF"/>
        <w:spacing w:after="0"/>
        <w:ind w:firstLine="36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iCs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proofErr w:type="gramStart"/>
      <w:r w:rsidRPr="00B14BA9">
        <w:rPr>
          <w:rFonts w:eastAsia="Times New Roman" w:cstheme="minorHAnsi"/>
          <w:iCs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B14BA9">
        <w:rPr>
          <w:rFonts w:eastAsia="Times New Roman" w:cstheme="minorHAnsi"/>
          <w:iCs/>
          <w:sz w:val="28"/>
          <w:szCs w:val="28"/>
          <w:u w:val="single"/>
          <w:bdr w:val="none" w:sz="0" w:space="0" w:color="auto" w:frame="1"/>
          <w:lang w:eastAsia="ru-RU"/>
        </w:rPr>
        <w:t>. </w:t>
      </w:r>
      <w:r w:rsidRPr="00B14BA9">
        <w:rPr>
          <w:rFonts w:eastAsia="Times New Roman" w:cstheme="minorHAnsi"/>
          <w:iCs/>
          <w:sz w:val="28"/>
          <w:szCs w:val="28"/>
          <w:bdr w:val="none" w:sz="0" w:space="0" w:color="auto" w:frame="1"/>
          <w:lang w:eastAsia="ru-RU"/>
        </w:rPr>
        <w:t>Переведите предложения с герундием на английский язык.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Я настаиваю на том, чтобы помочь ей.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Он отрицал, что видел ее.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Она боится получить плохую оценку.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Мои родители подумывают о том, чтобы поехать в Италию.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lastRenderedPageBreak/>
        <w:t>Перестань плакать.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Она не одобряет, что ее дети так много времени смотрят телевизор.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Он простил ее за то, что она не писала ему.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Он бросил курить.</w:t>
      </w:r>
    </w:p>
    <w:p w:rsidR="00B14BA9" w:rsidRP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Вы не возражаете, если я приеду немного позже?</w:t>
      </w:r>
    </w:p>
    <w:p w:rsidR="00B14BA9" w:rsidRDefault="00B14BA9" w:rsidP="00B14BA9">
      <w:pPr>
        <w:numPr>
          <w:ilvl w:val="0"/>
          <w:numId w:val="24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B14BA9">
        <w:rPr>
          <w:rFonts w:eastAsia="Times New Roman" w:cstheme="minorHAnsi"/>
          <w:sz w:val="28"/>
          <w:szCs w:val="28"/>
          <w:lang w:eastAsia="ru-RU"/>
        </w:rPr>
        <w:t>Продолжайте писать.</w:t>
      </w:r>
    </w:p>
    <w:p w:rsidR="00B14BA9" w:rsidRDefault="00B14BA9" w:rsidP="00B14BA9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4B74B2" w:rsidRPr="004B74B2" w:rsidRDefault="004B74B2" w:rsidP="004B74B2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4B74B2">
        <w:rPr>
          <w:rFonts w:eastAsia="Times New Roman" w:cstheme="minorHAnsi"/>
          <w:sz w:val="28"/>
          <w:szCs w:val="28"/>
          <w:u w:val="single"/>
          <w:lang w:eastAsia="ru-RU"/>
        </w:rPr>
        <w:t xml:space="preserve">Упражнение 3. </w:t>
      </w:r>
      <w:r w:rsidRPr="004B74B2">
        <w:rPr>
          <w:rFonts w:eastAsia="Times New Roman" w:cstheme="minorHAnsi"/>
          <w:sz w:val="28"/>
          <w:szCs w:val="28"/>
          <w:lang w:eastAsia="ru-RU"/>
        </w:rPr>
        <w:t>Перевести текст</w:t>
      </w:r>
      <w:r w:rsidRPr="004B74B2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</w:p>
    <w:p w:rsidR="004B74B2" w:rsidRPr="004B74B2" w:rsidRDefault="004B74B2" w:rsidP="004B74B2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eastAsia="Times New Roman" w:cstheme="minorHAnsi"/>
          <w:b/>
          <w:sz w:val="28"/>
          <w:szCs w:val="28"/>
          <w:lang w:eastAsia="ru-RU"/>
        </w:rPr>
      </w:pPr>
      <w:r w:rsidRPr="004B74B2">
        <w:rPr>
          <w:rFonts w:eastAsia="Times New Roman" w:cstheme="minorHAnsi"/>
          <w:b/>
          <w:sz w:val="28"/>
          <w:szCs w:val="28"/>
          <w:lang w:eastAsia="ru-RU"/>
        </w:rPr>
        <w:t>“</w:t>
      </w:r>
      <w:r w:rsidRPr="004B74B2">
        <w:rPr>
          <w:rFonts w:eastAsia="Times New Roman" w:cstheme="minorHAnsi"/>
          <w:b/>
          <w:sz w:val="28"/>
          <w:szCs w:val="28"/>
          <w:lang w:val="en-US" w:eastAsia="ru-RU"/>
        </w:rPr>
        <w:t>TV</w:t>
      </w:r>
      <w:r w:rsidRPr="004B74B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4B74B2">
        <w:rPr>
          <w:rFonts w:eastAsia="Times New Roman" w:cstheme="minorHAnsi"/>
          <w:b/>
          <w:sz w:val="28"/>
          <w:szCs w:val="28"/>
          <w:lang w:val="en-US" w:eastAsia="ru-RU"/>
        </w:rPr>
        <w:t>or</w:t>
      </w:r>
      <w:r w:rsidRPr="004B74B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4B74B2">
        <w:rPr>
          <w:rFonts w:eastAsia="Times New Roman" w:cstheme="minorHAnsi"/>
          <w:b/>
          <w:sz w:val="28"/>
          <w:szCs w:val="28"/>
          <w:lang w:val="en-US" w:eastAsia="ru-RU"/>
        </w:rPr>
        <w:t>not</w:t>
      </w:r>
      <w:r w:rsidRPr="004B74B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4B74B2">
        <w:rPr>
          <w:rFonts w:eastAsia="Times New Roman" w:cstheme="minorHAnsi"/>
          <w:b/>
          <w:sz w:val="28"/>
          <w:szCs w:val="28"/>
          <w:lang w:val="en-US" w:eastAsia="ru-RU"/>
        </w:rPr>
        <w:t>TV</w:t>
      </w:r>
      <w:r w:rsidRPr="004B74B2">
        <w:rPr>
          <w:rFonts w:eastAsia="Times New Roman" w:cstheme="minorHAnsi"/>
          <w:b/>
          <w:sz w:val="28"/>
          <w:szCs w:val="28"/>
          <w:lang w:eastAsia="ru-RU"/>
        </w:rPr>
        <w:t>?”</w:t>
      </w:r>
    </w:p>
    <w:p w:rsidR="004B74B2" w:rsidRDefault="00B14BA9" w:rsidP="004B74B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Whether we </w:t>
      </w:r>
      <w:proofErr w:type="spellStart"/>
      <w:r w:rsidRPr="00B14BA9">
        <w:rPr>
          <w:rFonts w:eastAsia="Times New Roman" w:cstheme="minorHAnsi"/>
          <w:sz w:val="28"/>
          <w:szCs w:val="28"/>
          <w:lang w:val="en-US" w:eastAsia="ru-RU"/>
        </w:rPr>
        <w:t>realise</w:t>
      </w:r>
      <w:proofErr w:type="spellEnd"/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 it or not, TV plays a very important part in our lives.</w:t>
      </w:r>
      <w:proofErr w:type="gramEnd"/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It's the main source of information and a cheap form of entertainment for millions of people.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It's the window on the world which gives us an opportunity to "travel" all over the world, to "meet" different people and learn about their customs and </w:t>
      </w:r>
      <w:proofErr w:type="gramStart"/>
      <w:r w:rsidRPr="00B14BA9">
        <w:rPr>
          <w:rFonts w:eastAsia="Times New Roman" w:cstheme="minorHAnsi"/>
          <w:sz w:val="28"/>
          <w:szCs w:val="28"/>
          <w:lang w:val="en-US" w:eastAsia="ru-RU"/>
        </w:rPr>
        <w:t>traditions .</w:t>
      </w:r>
      <w:proofErr w:type="gramEnd"/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It has the power to educate and broaden our minds.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It helps us to relax after a hard day's work and escape from reality.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There's always a great variety of </w:t>
      </w:r>
      <w:proofErr w:type="spellStart"/>
      <w:r w:rsidRPr="00B14BA9">
        <w:rPr>
          <w:rFonts w:eastAsia="Times New Roman" w:cstheme="minorHAnsi"/>
          <w:sz w:val="28"/>
          <w:szCs w:val="28"/>
          <w:lang w:val="en-US" w:eastAsia="ru-RU"/>
        </w:rPr>
        <w:t>programmes</w:t>
      </w:r>
      <w:proofErr w:type="spellEnd"/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 on TV: news and sports </w:t>
      </w:r>
      <w:proofErr w:type="spellStart"/>
      <w:r w:rsidRPr="00B14BA9">
        <w:rPr>
          <w:rFonts w:eastAsia="Times New Roman" w:cstheme="minorHAnsi"/>
          <w:sz w:val="28"/>
          <w:szCs w:val="28"/>
          <w:lang w:val="en-US" w:eastAsia="ru-RU"/>
        </w:rPr>
        <w:t>programmes</w:t>
      </w:r>
      <w:proofErr w:type="spellEnd"/>
      <w:r w:rsidRPr="00B14BA9">
        <w:rPr>
          <w:rFonts w:eastAsia="Times New Roman" w:cstheme="minorHAnsi"/>
          <w:sz w:val="28"/>
          <w:szCs w:val="28"/>
          <w:lang w:val="en-US" w:eastAsia="ru-RU"/>
        </w:rPr>
        <w:t>, talk shows and TV games, documentaries and feature films, concerts and theatre performances...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</w:p>
    <w:p w:rsidR="00B14BA9" w:rsidRPr="00B14BA9" w:rsidRDefault="00B14BA9" w:rsidP="004B74B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theme="minorHAnsi"/>
          <w:sz w:val="28"/>
          <w:szCs w:val="28"/>
          <w:lang w:val="en-US" w:eastAsia="ru-RU"/>
        </w:rPr>
      </w:pPr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Of course, not all </w:t>
      </w:r>
      <w:proofErr w:type="spellStart"/>
      <w:r w:rsidRPr="00B14BA9">
        <w:rPr>
          <w:rFonts w:eastAsia="Times New Roman" w:cstheme="minorHAnsi"/>
          <w:sz w:val="28"/>
          <w:szCs w:val="28"/>
          <w:lang w:val="en-US" w:eastAsia="ru-RU"/>
        </w:rPr>
        <w:t>programmes</w:t>
      </w:r>
      <w:proofErr w:type="spellEnd"/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 are good. But many are made in good taste and with great professional skill.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Some people argue that television is a terrible waste of time. It makes us lazier. We stay at home instead of going out. We read less. We think less. We even talk less.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It's true that some TV addicts spend hours in front of the "box" watching whatever's on — from second-rate Mexican soap operas to silly commercials.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The trick is to learn to control television and use it intelligently. The ideal is to turn on the TV-set only when there's a really interesting </w:t>
      </w:r>
      <w:proofErr w:type="spellStart"/>
      <w:r w:rsidRPr="00B14BA9">
        <w:rPr>
          <w:rFonts w:eastAsia="Times New Roman" w:cstheme="minorHAnsi"/>
          <w:sz w:val="28"/>
          <w:szCs w:val="28"/>
          <w:lang w:val="en-US" w:eastAsia="ru-RU"/>
        </w:rPr>
        <w:t>programme</w:t>
      </w:r>
      <w:proofErr w:type="spellEnd"/>
      <w:r w:rsidRPr="00B14BA9">
        <w:rPr>
          <w:rFonts w:eastAsia="Times New Roman" w:cstheme="minorHAnsi"/>
          <w:sz w:val="28"/>
          <w:szCs w:val="28"/>
          <w:lang w:val="en-US" w:eastAsia="ru-RU"/>
        </w:rPr>
        <w:t>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Violence on TV is another problem that worries people. As George Mikes once said, TV teaches us "how to kill, to rob, to shoot and to poison."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>But the same can be said about computer games and many films and books.</w:t>
      </w:r>
      <w:r w:rsidR="004B74B2" w:rsidRPr="00B14BA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B14BA9">
        <w:rPr>
          <w:rFonts w:eastAsia="Times New Roman" w:cstheme="minorHAnsi"/>
          <w:sz w:val="28"/>
          <w:szCs w:val="28"/>
          <w:lang w:val="en-US" w:eastAsia="ru-RU"/>
        </w:rPr>
        <w:t xml:space="preserve">And if you don't like a certain </w:t>
      </w:r>
      <w:proofErr w:type="spellStart"/>
      <w:r w:rsidRPr="00B14BA9">
        <w:rPr>
          <w:rFonts w:eastAsia="Times New Roman" w:cstheme="minorHAnsi"/>
          <w:sz w:val="28"/>
          <w:szCs w:val="28"/>
          <w:lang w:val="en-US" w:eastAsia="ru-RU"/>
        </w:rPr>
        <w:t>programme</w:t>
      </w:r>
      <w:proofErr w:type="spellEnd"/>
      <w:r w:rsidRPr="00B14BA9">
        <w:rPr>
          <w:rFonts w:eastAsia="Times New Roman" w:cstheme="minorHAnsi"/>
          <w:sz w:val="28"/>
          <w:szCs w:val="28"/>
          <w:lang w:val="en-US" w:eastAsia="ru-RU"/>
        </w:rPr>
        <w:t>, why watch it?</w:t>
      </w:r>
    </w:p>
    <w:sectPr w:rsidR="00B14BA9" w:rsidRPr="00B14BA9" w:rsidSect="0079761F">
      <w:pgSz w:w="11906" w:h="16838"/>
      <w:pgMar w:top="85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D8A"/>
    <w:multiLevelType w:val="multilevel"/>
    <w:tmpl w:val="EF3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2F18"/>
    <w:multiLevelType w:val="multilevel"/>
    <w:tmpl w:val="ED0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3763B"/>
    <w:multiLevelType w:val="multilevel"/>
    <w:tmpl w:val="FBF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83EBE"/>
    <w:multiLevelType w:val="multilevel"/>
    <w:tmpl w:val="610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B6479"/>
    <w:multiLevelType w:val="multilevel"/>
    <w:tmpl w:val="93D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76A53"/>
    <w:multiLevelType w:val="multilevel"/>
    <w:tmpl w:val="850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5AA"/>
    <w:multiLevelType w:val="multilevel"/>
    <w:tmpl w:val="554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80EB8"/>
    <w:multiLevelType w:val="multilevel"/>
    <w:tmpl w:val="AC9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B7EA2"/>
    <w:multiLevelType w:val="multilevel"/>
    <w:tmpl w:val="C6E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D015F"/>
    <w:multiLevelType w:val="multilevel"/>
    <w:tmpl w:val="9DB6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C02F4"/>
    <w:multiLevelType w:val="multilevel"/>
    <w:tmpl w:val="FE56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A46B4"/>
    <w:multiLevelType w:val="multilevel"/>
    <w:tmpl w:val="53F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46BF0"/>
    <w:multiLevelType w:val="multilevel"/>
    <w:tmpl w:val="614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977DF"/>
    <w:multiLevelType w:val="multilevel"/>
    <w:tmpl w:val="F86E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71D52"/>
    <w:multiLevelType w:val="multilevel"/>
    <w:tmpl w:val="0E4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77D8C"/>
    <w:multiLevelType w:val="multilevel"/>
    <w:tmpl w:val="62C0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33B5E"/>
    <w:multiLevelType w:val="multilevel"/>
    <w:tmpl w:val="7260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535B2"/>
    <w:multiLevelType w:val="multilevel"/>
    <w:tmpl w:val="790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B5486"/>
    <w:multiLevelType w:val="multilevel"/>
    <w:tmpl w:val="9DD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3702A"/>
    <w:multiLevelType w:val="multilevel"/>
    <w:tmpl w:val="AA4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545B3"/>
    <w:multiLevelType w:val="multilevel"/>
    <w:tmpl w:val="505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E3307"/>
    <w:multiLevelType w:val="multilevel"/>
    <w:tmpl w:val="9E32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42E58"/>
    <w:multiLevelType w:val="multilevel"/>
    <w:tmpl w:val="3A94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83344"/>
    <w:multiLevelType w:val="multilevel"/>
    <w:tmpl w:val="E148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21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23"/>
  </w:num>
  <w:num w:numId="13">
    <w:abstractNumId w:val="19"/>
  </w:num>
  <w:num w:numId="14">
    <w:abstractNumId w:val="8"/>
  </w:num>
  <w:num w:numId="15">
    <w:abstractNumId w:val="22"/>
  </w:num>
  <w:num w:numId="16">
    <w:abstractNumId w:val="4"/>
  </w:num>
  <w:num w:numId="17">
    <w:abstractNumId w:val="7"/>
  </w:num>
  <w:num w:numId="18">
    <w:abstractNumId w:val="6"/>
  </w:num>
  <w:num w:numId="19">
    <w:abstractNumId w:val="20"/>
  </w:num>
  <w:num w:numId="20">
    <w:abstractNumId w:val="18"/>
  </w:num>
  <w:num w:numId="21">
    <w:abstractNumId w:val="3"/>
  </w:num>
  <w:num w:numId="22">
    <w:abstractNumId w:val="11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4"/>
    <w:rsid w:val="004B74B2"/>
    <w:rsid w:val="00685374"/>
    <w:rsid w:val="0079761F"/>
    <w:rsid w:val="00B14BA9"/>
    <w:rsid w:val="00E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4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4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2020-03-19T18:48:00Z</dcterms:created>
  <dcterms:modified xsi:type="dcterms:W3CDTF">2020-03-19T19:21:00Z</dcterms:modified>
</cp:coreProperties>
</file>