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30" w:rsidRDefault="001F48AB" w:rsidP="00BE7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06,04,2020</w:t>
      </w:r>
    </w:p>
    <w:p w:rsidR="00BE7853" w:rsidRDefault="00BE7853" w:rsidP="00BE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урок, группа 11 (з) Техническая механика</w:t>
      </w:r>
    </w:p>
    <w:p w:rsidR="00BE7853" w:rsidRDefault="00BE7853" w:rsidP="00BE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1.Оси и валы</w:t>
      </w:r>
    </w:p>
    <w:p w:rsidR="00BE7853" w:rsidRDefault="00BE7853" w:rsidP="00BE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2.Подшипники и муфты</w:t>
      </w:r>
    </w:p>
    <w:p w:rsidR="00BE7853" w:rsidRDefault="00BE7853" w:rsidP="00BE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3.Резьбовые, сварочные соединения</w:t>
      </w:r>
    </w:p>
    <w:p w:rsidR="00BE7853" w:rsidRDefault="00BE7853" w:rsidP="00BE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Л.: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М.М. Краснов, изд. Центр «Академия»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г.2017(стр.233-260, стр. 207-208)</w:t>
      </w:r>
    </w:p>
    <w:p w:rsidR="00BE7853" w:rsidRDefault="00BE7853" w:rsidP="00BE7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опорный конспект</w:t>
      </w:r>
    </w:p>
    <w:p w:rsidR="00003F2E" w:rsidRDefault="00003F2E" w:rsidP="00BE7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08,04,2020</w:t>
      </w:r>
    </w:p>
    <w:p w:rsidR="00003F2E" w:rsidRDefault="00003F2E" w:rsidP="0000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Группа11 з, Техническая механика</w:t>
      </w:r>
    </w:p>
    <w:p w:rsidR="00627E72" w:rsidRDefault="00003F2E" w:rsidP="0000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1,Что называют силой</w:t>
      </w:r>
      <w:r w:rsidR="00627E72">
        <w:rPr>
          <w:rFonts w:ascii="Times New Roman" w:hAnsi="Times New Roman" w:cs="Times New Roman"/>
          <w:sz w:val="28"/>
          <w:szCs w:val="28"/>
        </w:rPr>
        <w:t>,</w:t>
      </w:r>
    </w:p>
    <w:p w:rsidR="00627E72" w:rsidRDefault="00627E72" w:rsidP="0062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2,Какой способ измерения силы вы знаете,</w:t>
      </w:r>
    </w:p>
    <w:p w:rsidR="00627E72" w:rsidRDefault="00627E72" w:rsidP="0062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3,Какими элементами определяется сила,</w:t>
      </w:r>
    </w:p>
    <w:p w:rsidR="00627E72" w:rsidRDefault="00627E72" w:rsidP="0062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4,При каких условиях тело движется по инерции,</w:t>
      </w:r>
    </w:p>
    <w:p w:rsidR="00F03E08" w:rsidRDefault="00627E72" w:rsidP="00627E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5,Пружину сжали силой </w:t>
      </w:r>
      <w:r w:rsidR="00F03E08">
        <w:rPr>
          <w:rFonts w:ascii="Times New Roman" w:hAnsi="Times New Roman" w:cs="Times New Roman"/>
          <w:sz w:val="28"/>
          <w:szCs w:val="28"/>
        </w:rPr>
        <w:t xml:space="preserve"> 200Н</w:t>
      </w:r>
      <w:proofErr w:type="gramStart"/>
      <w:r w:rsidR="00F03E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3E08">
        <w:rPr>
          <w:rFonts w:ascii="Times New Roman" w:hAnsi="Times New Roman" w:cs="Times New Roman"/>
          <w:sz w:val="28"/>
          <w:szCs w:val="28"/>
        </w:rPr>
        <w:t>Изобразить на чертеже в выбранном масштабе векторы сил, действующих на сжатую пружину,</w:t>
      </w:r>
    </w:p>
    <w:p w:rsidR="00A40510" w:rsidRDefault="00F03E08" w:rsidP="00F03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6,Шарик роняют с некоторой высот</w:t>
      </w:r>
      <w:r w:rsidR="00A40510">
        <w:rPr>
          <w:rFonts w:ascii="Times New Roman" w:hAnsi="Times New Roman" w:cs="Times New Roman"/>
          <w:sz w:val="28"/>
          <w:szCs w:val="28"/>
        </w:rPr>
        <w:t xml:space="preserve">ы на горизонтальную </w:t>
      </w:r>
      <w:proofErr w:type="spellStart"/>
      <w:r w:rsidR="00A40510">
        <w:rPr>
          <w:rFonts w:ascii="Times New Roman" w:hAnsi="Times New Roman" w:cs="Times New Roman"/>
          <w:sz w:val="28"/>
          <w:szCs w:val="28"/>
        </w:rPr>
        <w:t>плиту</w:t>
      </w:r>
      <w:proofErr w:type="gramStart"/>
      <w:r w:rsidR="00A4051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A40510">
        <w:rPr>
          <w:rFonts w:ascii="Times New Roman" w:hAnsi="Times New Roman" w:cs="Times New Roman"/>
          <w:sz w:val="28"/>
          <w:szCs w:val="28"/>
        </w:rPr>
        <w:t>казать</w:t>
      </w:r>
      <w:proofErr w:type="spellEnd"/>
      <w:r w:rsidR="00A40510">
        <w:rPr>
          <w:rFonts w:ascii="Times New Roman" w:hAnsi="Times New Roman" w:cs="Times New Roman"/>
          <w:sz w:val="28"/>
          <w:szCs w:val="28"/>
        </w:rPr>
        <w:t xml:space="preserve"> силы действующие на шарик после начала движения , в момент удара шарика  о плиту , во время движения после отскока,</w:t>
      </w:r>
    </w:p>
    <w:p w:rsidR="00A40510" w:rsidRDefault="00A40510" w:rsidP="00A405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11,04,2020</w:t>
      </w:r>
    </w:p>
    <w:p w:rsidR="00C232E9" w:rsidRDefault="00A40510" w:rsidP="00A40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C232E9">
        <w:rPr>
          <w:rFonts w:ascii="Times New Roman" w:hAnsi="Times New Roman" w:cs="Times New Roman"/>
          <w:sz w:val="28"/>
          <w:szCs w:val="28"/>
        </w:rPr>
        <w:t>11, з  Техническая механика</w:t>
      </w:r>
    </w:p>
    <w:p w:rsidR="00BE7853" w:rsidRDefault="00C232E9" w:rsidP="00C23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1,В каком случае потребуется большая сила   для равномерного подъема по вертикали стального бруска или </w:t>
      </w:r>
      <w:r w:rsidR="008F12B5">
        <w:rPr>
          <w:rFonts w:ascii="Times New Roman" w:hAnsi="Times New Roman" w:cs="Times New Roman"/>
          <w:sz w:val="28"/>
          <w:szCs w:val="28"/>
        </w:rPr>
        <w:t>для его равномерного перемещения по горизонтальной стальной плоскости,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E9" w:rsidRDefault="008F12B5" w:rsidP="00C23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2,Чем обусловливается возникновение трения скольжения,</w:t>
      </w:r>
    </w:p>
    <w:p w:rsidR="008F12B5" w:rsidRDefault="008F12B5" w:rsidP="00C23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3,Чем обусловливается возникновение трения качения,</w:t>
      </w:r>
    </w:p>
    <w:p w:rsidR="00C232E9" w:rsidRPr="008F12B5" w:rsidRDefault="008F12B5" w:rsidP="008F1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</w:t>
      </w:r>
      <w:r w:rsidR="0006157C">
        <w:rPr>
          <w:rFonts w:ascii="Times New Roman" w:hAnsi="Times New Roman" w:cs="Times New Roman"/>
          <w:sz w:val="28"/>
          <w:szCs w:val="28"/>
        </w:rPr>
        <w:t>Каков физический смысл коэффициента трения качения,</w:t>
      </w:r>
    </w:p>
    <w:p w:rsidR="00951044" w:rsidRPr="008F12B5" w:rsidRDefault="0095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5,Почему шарики и кольца подшипников качения делают из твердой стали,</w:t>
      </w:r>
    </w:p>
    <w:p w:rsidR="00951044" w:rsidRPr="008F12B5" w:rsidRDefault="00951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Ответить на вопросы,</w:t>
      </w:r>
      <w:bookmarkStart w:id="0" w:name="_GoBack"/>
      <w:bookmarkEnd w:id="0"/>
    </w:p>
    <w:sectPr w:rsidR="00951044" w:rsidRPr="008F12B5" w:rsidSect="0022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7C" w:rsidRDefault="0006157C" w:rsidP="0006157C">
      <w:pPr>
        <w:spacing w:after="0" w:line="240" w:lineRule="auto"/>
      </w:pPr>
      <w:r>
        <w:separator/>
      </w:r>
    </w:p>
  </w:endnote>
  <w:endnote w:type="continuationSeparator" w:id="0">
    <w:p w:rsidR="0006157C" w:rsidRDefault="0006157C" w:rsidP="000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7C" w:rsidRDefault="0006157C" w:rsidP="0006157C">
      <w:pPr>
        <w:spacing w:after="0" w:line="240" w:lineRule="auto"/>
      </w:pPr>
      <w:r>
        <w:separator/>
      </w:r>
    </w:p>
  </w:footnote>
  <w:footnote w:type="continuationSeparator" w:id="0">
    <w:p w:rsidR="0006157C" w:rsidRDefault="0006157C" w:rsidP="000615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853"/>
    <w:rsid w:val="00003F2E"/>
    <w:rsid w:val="0006157C"/>
    <w:rsid w:val="00087F11"/>
    <w:rsid w:val="001F48AB"/>
    <w:rsid w:val="00227449"/>
    <w:rsid w:val="00264530"/>
    <w:rsid w:val="00627E72"/>
    <w:rsid w:val="008F12B5"/>
    <w:rsid w:val="00951044"/>
    <w:rsid w:val="00A40510"/>
    <w:rsid w:val="00AC43E1"/>
    <w:rsid w:val="00BE7853"/>
    <w:rsid w:val="00C232E9"/>
    <w:rsid w:val="00F03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57C"/>
  </w:style>
  <w:style w:type="paragraph" w:styleId="a5">
    <w:name w:val="footer"/>
    <w:basedOn w:val="a"/>
    <w:link w:val="a6"/>
    <w:uiPriority w:val="99"/>
    <w:unhideWhenUsed/>
    <w:rsid w:val="00061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D9CD-5F42-4F8F-A6BD-98FF71379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2020-03-28T14:54:00Z</dcterms:created>
  <dcterms:modified xsi:type="dcterms:W3CDTF">2020-04-09T12:07:00Z</dcterms:modified>
</cp:coreProperties>
</file>